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ABC8B7" w14:textId="1FD09FA5" w:rsidR="00A065CD" w:rsidRPr="006F4876" w:rsidRDefault="00A065CD" w:rsidP="00A065CD">
      <w:pPr>
        <w:spacing w:before="100" w:beforeAutospacing="1" w:after="100" w:afterAutospacing="1"/>
        <w:jc w:val="center"/>
        <w:rPr>
          <w:rFonts w:ascii="Sylfaen" w:eastAsia="Times New Roman" w:hAnsi="Sylfaen" w:cs="Times New Roman"/>
          <w:sz w:val="28"/>
          <w:szCs w:val="28"/>
          <w:u w:val="single"/>
          <w:lang w:eastAsia="en-GB"/>
        </w:rPr>
      </w:pPr>
      <w:r w:rsidRPr="006F4876">
        <w:rPr>
          <w:rFonts w:ascii="Sylfaen" w:eastAsia="Times New Roman" w:hAnsi="Sylfaen" w:cs="Times New Roman"/>
          <w:noProof/>
          <w:lang w:eastAsia="en-GB"/>
        </w:rPr>
        <w:drawing>
          <wp:anchor distT="0" distB="0" distL="114300" distR="114300" simplePos="0" relativeHeight="251659264" behindDoc="1" locked="0" layoutInCell="1" allowOverlap="1" wp14:anchorId="1733111A" wp14:editId="6EDCB925">
            <wp:simplePos x="0" y="0"/>
            <wp:positionH relativeFrom="column">
              <wp:posOffset>5430567</wp:posOffset>
            </wp:positionH>
            <wp:positionV relativeFrom="paragraph">
              <wp:posOffset>-289328</wp:posOffset>
            </wp:positionV>
            <wp:extent cx="1423670" cy="1452245"/>
            <wp:effectExtent l="0" t="0" r="0" b="0"/>
            <wp:wrapNone/>
            <wp:docPr id="382582254" name="Picture 382582254" descr="A skull and knife on a pla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kull and knife on a plate&#10;&#10;Description automatically generated with low confidence"/>
                    <pic:cNvPicPr/>
                  </pic:nvPicPr>
                  <pic:blipFill rotWithShape="1">
                    <a:blip r:embed="rId5">
                      <a:extLst>
                        <a:ext uri="{28A0092B-C50C-407E-A947-70E740481C1C}">
                          <a14:useLocalDpi xmlns:a14="http://schemas.microsoft.com/office/drawing/2010/main" val="0"/>
                        </a:ext>
                      </a:extLst>
                    </a:blip>
                    <a:srcRect l="-1" r="-960" b="2852"/>
                    <a:stretch/>
                  </pic:blipFill>
                  <pic:spPr bwMode="auto">
                    <a:xfrm>
                      <a:off x="0" y="0"/>
                      <a:ext cx="14236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4876">
        <w:rPr>
          <w:rFonts w:ascii="Sylfaen" w:eastAsia="Times New Roman" w:hAnsi="Sylfaen" w:cs="Times New Roman"/>
          <w:sz w:val="28"/>
          <w:szCs w:val="28"/>
          <w:u w:val="single"/>
          <w:lang w:eastAsia="en-GB"/>
        </w:rPr>
        <w:t>OMFS Survival Guide – MRCS</w:t>
      </w:r>
    </w:p>
    <w:p w14:paraId="40F7FED2" w14:textId="24B7C178" w:rsidR="00CE6D41" w:rsidRPr="006F4876" w:rsidRDefault="00A065CD" w:rsidP="00A065CD">
      <w:pPr>
        <w:spacing w:before="100" w:beforeAutospacing="1" w:after="100" w:afterAutospacing="1"/>
        <w:jc w:val="center"/>
        <w:rPr>
          <w:rFonts w:ascii="Sylfaen" w:eastAsia="Times New Roman" w:hAnsi="Sylfaen" w:cs="Times New Roman"/>
          <w:sz w:val="28"/>
          <w:szCs w:val="28"/>
          <w:u w:val="single"/>
          <w:lang w:eastAsia="en-GB"/>
        </w:rPr>
      </w:pPr>
      <w:r w:rsidRPr="006F4876">
        <w:rPr>
          <w:rFonts w:ascii="Sylfaen" w:eastAsia="Times New Roman" w:hAnsi="Sylfaen" w:cs="Times New Roman"/>
          <w:sz w:val="28"/>
          <w:szCs w:val="28"/>
          <w:u w:val="single"/>
          <w:lang w:eastAsia="en-GB"/>
        </w:rPr>
        <w:t>Abdomen and Pelvis</w:t>
      </w:r>
    </w:p>
    <w:p w14:paraId="04F7A385" w14:textId="77777777" w:rsidR="002C547E" w:rsidRPr="006F4876" w:rsidRDefault="002C547E" w:rsidP="002C547E">
      <w:pPr>
        <w:rPr>
          <w:rFonts w:ascii="Sylfaen" w:hAnsi="Sylfaen"/>
        </w:rPr>
      </w:pPr>
      <w:r w:rsidRPr="006F4876">
        <w:rPr>
          <w:rFonts w:ascii="Sylfaen" w:hAnsi="Sylfaen"/>
        </w:rPr>
        <w:t>Surface Anatomy</w:t>
      </w:r>
    </w:p>
    <w:p w14:paraId="2B48E801" w14:textId="77777777" w:rsidR="002C547E" w:rsidRPr="006F4876" w:rsidRDefault="002C547E" w:rsidP="002C547E">
      <w:pPr>
        <w:pStyle w:val="ListParagraph"/>
        <w:numPr>
          <w:ilvl w:val="0"/>
          <w:numId w:val="2"/>
        </w:numPr>
        <w:rPr>
          <w:rFonts w:ascii="Sylfaen" w:hAnsi="Sylfaen"/>
        </w:rPr>
      </w:pPr>
      <w:r w:rsidRPr="006F4876">
        <w:rPr>
          <w:rFonts w:ascii="Sylfaen" w:hAnsi="Sylfaen"/>
        </w:rPr>
        <w:t>Inguinal ligament (</w:t>
      </w:r>
      <w:proofErr w:type="spellStart"/>
      <w:r w:rsidRPr="006F4876">
        <w:rPr>
          <w:rFonts w:ascii="Sylfaen" w:hAnsi="Sylfaen"/>
        </w:rPr>
        <w:t>pouparts</w:t>
      </w:r>
      <w:proofErr w:type="spellEnd"/>
      <w:r w:rsidRPr="006F4876">
        <w:rPr>
          <w:rFonts w:ascii="Sylfaen" w:hAnsi="Sylfaen"/>
        </w:rPr>
        <w:t>) – from ASIS to pubic tubercle</w:t>
      </w:r>
    </w:p>
    <w:p w14:paraId="26F93B2B" w14:textId="77777777" w:rsidR="002C547E" w:rsidRPr="006F4876" w:rsidRDefault="002C547E" w:rsidP="002C547E">
      <w:pPr>
        <w:pStyle w:val="ListParagraph"/>
        <w:numPr>
          <w:ilvl w:val="0"/>
          <w:numId w:val="2"/>
        </w:numPr>
        <w:rPr>
          <w:rFonts w:ascii="Sylfaen" w:hAnsi="Sylfaen"/>
        </w:rPr>
      </w:pPr>
      <w:r w:rsidRPr="006F4876">
        <w:rPr>
          <w:rFonts w:ascii="Sylfaen" w:hAnsi="Sylfaen"/>
        </w:rPr>
        <w:t>Vertebral levels</w:t>
      </w:r>
    </w:p>
    <w:p w14:paraId="425F9B11" w14:textId="77777777" w:rsidR="002C547E" w:rsidRPr="006F4876" w:rsidRDefault="002C547E" w:rsidP="002C547E">
      <w:pPr>
        <w:pStyle w:val="ListParagraph"/>
        <w:numPr>
          <w:ilvl w:val="1"/>
          <w:numId w:val="2"/>
        </w:numPr>
        <w:rPr>
          <w:rFonts w:ascii="Sylfaen" w:hAnsi="Sylfaen"/>
        </w:rPr>
      </w:pPr>
      <w:r w:rsidRPr="006F4876">
        <w:rPr>
          <w:rFonts w:ascii="Sylfaen" w:hAnsi="Sylfaen"/>
        </w:rPr>
        <w:t xml:space="preserve">T9 = xiphoid </w:t>
      </w:r>
    </w:p>
    <w:p w14:paraId="68CCA8B9" w14:textId="77777777" w:rsidR="002C547E" w:rsidRPr="006F4876" w:rsidRDefault="002C547E" w:rsidP="002C547E">
      <w:pPr>
        <w:pStyle w:val="ListParagraph"/>
        <w:numPr>
          <w:ilvl w:val="1"/>
          <w:numId w:val="2"/>
        </w:numPr>
        <w:rPr>
          <w:rFonts w:ascii="Sylfaen" w:hAnsi="Sylfaen"/>
        </w:rPr>
      </w:pPr>
      <w:r w:rsidRPr="006F4876">
        <w:rPr>
          <w:rFonts w:ascii="Sylfaen" w:hAnsi="Sylfaen"/>
        </w:rPr>
        <w:t>L1 = transpyloric plane</w:t>
      </w:r>
    </w:p>
    <w:p w14:paraId="0E71C156" w14:textId="77777777" w:rsidR="002C547E" w:rsidRPr="006F4876" w:rsidRDefault="002C547E" w:rsidP="002C547E">
      <w:pPr>
        <w:pStyle w:val="ListParagraph"/>
        <w:numPr>
          <w:ilvl w:val="2"/>
          <w:numId w:val="2"/>
        </w:numPr>
        <w:rPr>
          <w:rFonts w:ascii="Sylfaen" w:hAnsi="Sylfaen"/>
        </w:rPr>
      </w:pPr>
      <w:r w:rsidRPr="006F4876">
        <w:rPr>
          <w:rFonts w:ascii="Sylfaen" w:hAnsi="Sylfaen"/>
        </w:rPr>
        <w:t>Halfway between sternum and pubis</w:t>
      </w:r>
    </w:p>
    <w:p w14:paraId="3D12CAF2" w14:textId="77777777" w:rsidR="002C547E" w:rsidRPr="006F4876" w:rsidRDefault="002C547E" w:rsidP="002C547E">
      <w:pPr>
        <w:pStyle w:val="ListParagraph"/>
        <w:numPr>
          <w:ilvl w:val="2"/>
          <w:numId w:val="2"/>
        </w:numPr>
        <w:rPr>
          <w:rFonts w:ascii="Sylfaen" w:hAnsi="Sylfaen"/>
        </w:rPr>
      </w:pPr>
      <w:r w:rsidRPr="006F4876">
        <w:rPr>
          <w:rFonts w:ascii="Sylfaen" w:hAnsi="Sylfaen"/>
        </w:rPr>
        <w:t>Pylorus, pancreatic neck, duodenojejunal flexure, fundus of gallbladder, 9</w:t>
      </w:r>
      <w:r w:rsidRPr="006F4876">
        <w:rPr>
          <w:rFonts w:ascii="Sylfaen" w:hAnsi="Sylfaen"/>
          <w:vertAlign w:val="superscript"/>
        </w:rPr>
        <w:t>th</w:t>
      </w:r>
      <w:r w:rsidRPr="006F4876">
        <w:rPr>
          <w:rFonts w:ascii="Sylfaen" w:hAnsi="Sylfaen"/>
        </w:rPr>
        <w:t xml:space="preserve"> costal cartilage, hila of kidneys, termination of spinal cord</w:t>
      </w:r>
    </w:p>
    <w:p w14:paraId="1500836D" w14:textId="77777777" w:rsidR="002C547E" w:rsidRPr="006F4876" w:rsidRDefault="002C547E" w:rsidP="002C547E">
      <w:pPr>
        <w:pStyle w:val="ListParagraph"/>
        <w:numPr>
          <w:ilvl w:val="1"/>
          <w:numId w:val="2"/>
        </w:numPr>
        <w:rPr>
          <w:rFonts w:ascii="Sylfaen" w:hAnsi="Sylfaen"/>
        </w:rPr>
      </w:pPr>
      <w:r w:rsidRPr="006F4876">
        <w:rPr>
          <w:rFonts w:ascii="Sylfaen" w:hAnsi="Sylfaen"/>
        </w:rPr>
        <w:t>L3 = subcostal plane</w:t>
      </w:r>
    </w:p>
    <w:p w14:paraId="4FBEBA73" w14:textId="77777777" w:rsidR="002C547E" w:rsidRPr="006F4876" w:rsidRDefault="002C547E" w:rsidP="002C547E">
      <w:pPr>
        <w:pStyle w:val="ListParagraph"/>
        <w:numPr>
          <w:ilvl w:val="2"/>
          <w:numId w:val="2"/>
        </w:numPr>
        <w:rPr>
          <w:rFonts w:ascii="Sylfaen" w:hAnsi="Sylfaen"/>
        </w:rPr>
      </w:pPr>
      <w:r w:rsidRPr="006F4876">
        <w:rPr>
          <w:rFonts w:ascii="Sylfaen" w:hAnsi="Sylfaen"/>
        </w:rPr>
        <w:t>10</w:t>
      </w:r>
      <w:r w:rsidRPr="006F4876">
        <w:rPr>
          <w:rFonts w:ascii="Sylfaen" w:hAnsi="Sylfaen"/>
          <w:vertAlign w:val="superscript"/>
        </w:rPr>
        <w:t>th</w:t>
      </w:r>
      <w:r w:rsidRPr="006F4876">
        <w:rPr>
          <w:rFonts w:ascii="Sylfaen" w:hAnsi="Sylfaen"/>
        </w:rPr>
        <w:t xml:space="preserve"> rib, origin of IMA</w:t>
      </w:r>
    </w:p>
    <w:p w14:paraId="63039D0D" w14:textId="77777777" w:rsidR="002C547E" w:rsidRPr="006F4876" w:rsidRDefault="002C547E" w:rsidP="002C547E">
      <w:pPr>
        <w:pStyle w:val="ListParagraph"/>
        <w:numPr>
          <w:ilvl w:val="1"/>
          <w:numId w:val="2"/>
        </w:numPr>
        <w:rPr>
          <w:rFonts w:ascii="Sylfaen" w:hAnsi="Sylfaen"/>
        </w:rPr>
      </w:pPr>
      <w:r w:rsidRPr="006F4876">
        <w:rPr>
          <w:rFonts w:ascii="Sylfaen" w:hAnsi="Sylfaen"/>
        </w:rPr>
        <w:t xml:space="preserve">L4 = </w:t>
      </w:r>
      <w:proofErr w:type="spellStart"/>
      <w:r w:rsidRPr="006F4876">
        <w:rPr>
          <w:rFonts w:ascii="Sylfaen" w:hAnsi="Sylfaen"/>
        </w:rPr>
        <w:t>supracristal</w:t>
      </w:r>
      <w:proofErr w:type="spellEnd"/>
      <w:r w:rsidRPr="006F4876">
        <w:rPr>
          <w:rFonts w:ascii="Sylfaen" w:hAnsi="Sylfaen"/>
        </w:rPr>
        <w:t xml:space="preserve"> plane</w:t>
      </w:r>
    </w:p>
    <w:p w14:paraId="1CACDC4F" w14:textId="77777777" w:rsidR="002C547E" w:rsidRPr="006F4876" w:rsidRDefault="002C547E" w:rsidP="002C547E">
      <w:pPr>
        <w:pStyle w:val="ListParagraph"/>
        <w:numPr>
          <w:ilvl w:val="2"/>
          <w:numId w:val="2"/>
        </w:numPr>
        <w:rPr>
          <w:rFonts w:ascii="Sylfaen" w:hAnsi="Sylfaen"/>
        </w:rPr>
      </w:pPr>
      <w:r w:rsidRPr="006F4876">
        <w:rPr>
          <w:rFonts w:ascii="Sylfaen" w:hAnsi="Sylfaen"/>
        </w:rPr>
        <w:t>Bifurcation of aorta</w:t>
      </w:r>
    </w:p>
    <w:p w14:paraId="2E8C7B59" w14:textId="77777777" w:rsidR="002C547E" w:rsidRPr="006F4876" w:rsidRDefault="002C547E" w:rsidP="002C547E">
      <w:pPr>
        <w:pStyle w:val="ListParagraph"/>
        <w:numPr>
          <w:ilvl w:val="2"/>
          <w:numId w:val="2"/>
        </w:numPr>
        <w:rPr>
          <w:rFonts w:ascii="Sylfaen" w:hAnsi="Sylfaen"/>
        </w:rPr>
      </w:pPr>
      <w:r w:rsidRPr="006F4876">
        <w:rPr>
          <w:rFonts w:ascii="Sylfaen" w:hAnsi="Sylfaen"/>
        </w:rPr>
        <w:t>Umbilicus lies between L3/L4</w:t>
      </w:r>
    </w:p>
    <w:p w14:paraId="5E64C518" w14:textId="77777777" w:rsidR="002C547E" w:rsidRPr="006F4876" w:rsidRDefault="002C547E" w:rsidP="002C547E">
      <w:pPr>
        <w:pStyle w:val="ListParagraph"/>
        <w:numPr>
          <w:ilvl w:val="0"/>
          <w:numId w:val="2"/>
        </w:numPr>
        <w:rPr>
          <w:rFonts w:ascii="Sylfaen" w:hAnsi="Sylfaen"/>
        </w:rPr>
      </w:pPr>
      <w:r w:rsidRPr="006F4876">
        <w:rPr>
          <w:rFonts w:ascii="Sylfaen" w:hAnsi="Sylfaen"/>
        </w:rPr>
        <w:t>Viscera</w:t>
      </w:r>
    </w:p>
    <w:p w14:paraId="5AEA19A9" w14:textId="77777777" w:rsidR="002C547E" w:rsidRPr="006F4876" w:rsidRDefault="002C547E" w:rsidP="002C547E">
      <w:pPr>
        <w:pStyle w:val="ListParagraph"/>
        <w:numPr>
          <w:ilvl w:val="1"/>
          <w:numId w:val="2"/>
        </w:numPr>
        <w:rPr>
          <w:rFonts w:ascii="Sylfaen" w:hAnsi="Sylfaen"/>
        </w:rPr>
      </w:pPr>
      <w:r w:rsidRPr="006F4876">
        <w:rPr>
          <w:rFonts w:ascii="Sylfaen" w:hAnsi="Sylfaen"/>
        </w:rPr>
        <w:t>Spleen underlies 9-11</w:t>
      </w:r>
      <w:r w:rsidRPr="006F4876">
        <w:rPr>
          <w:rFonts w:ascii="Sylfaen" w:hAnsi="Sylfaen"/>
          <w:vertAlign w:val="superscript"/>
        </w:rPr>
        <w:t>th</w:t>
      </w:r>
      <w:r w:rsidRPr="006F4876">
        <w:rPr>
          <w:rFonts w:ascii="Sylfaen" w:hAnsi="Sylfaen"/>
        </w:rPr>
        <w:t xml:space="preserve"> ribs</w:t>
      </w:r>
    </w:p>
    <w:p w14:paraId="61E75078" w14:textId="77777777" w:rsidR="002C547E" w:rsidRPr="006F4876" w:rsidRDefault="002C547E" w:rsidP="002C547E">
      <w:pPr>
        <w:rPr>
          <w:rFonts w:ascii="Sylfaen" w:hAnsi="Sylfaen"/>
        </w:rPr>
      </w:pPr>
    </w:p>
    <w:p w14:paraId="0206F0E7" w14:textId="77777777" w:rsidR="002C547E" w:rsidRPr="006F4876" w:rsidRDefault="002C547E" w:rsidP="002C547E">
      <w:pPr>
        <w:rPr>
          <w:rFonts w:ascii="Sylfaen" w:hAnsi="Sylfaen"/>
        </w:rPr>
      </w:pPr>
      <w:r w:rsidRPr="006F4876">
        <w:rPr>
          <w:rFonts w:ascii="Sylfaen" w:hAnsi="Sylfaen"/>
        </w:rPr>
        <w:t>Abdominal fascia and muscles</w:t>
      </w:r>
    </w:p>
    <w:p w14:paraId="5F547135" w14:textId="77777777" w:rsidR="002C547E" w:rsidRPr="006F4876" w:rsidRDefault="002C547E" w:rsidP="002C547E">
      <w:pPr>
        <w:pStyle w:val="ListParagraph"/>
        <w:numPr>
          <w:ilvl w:val="0"/>
          <w:numId w:val="3"/>
        </w:numPr>
        <w:rPr>
          <w:rFonts w:ascii="Sylfaen" w:hAnsi="Sylfaen"/>
        </w:rPr>
      </w:pPr>
      <w:r w:rsidRPr="006F4876">
        <w:rPr>
          <w:rFonts w:ascii="Sylfaen" w:hAnsi="Sylfaen"/>
        </w:rPr>
        <w:t>Superficial fatty layer (camper)</w:t>
      </w:r>
    </w:p>
    <w:p w14:paraId="4587ED4D" w14:textId="77777777" w:rsidR="002C547E" w:rsidRPr="006F4876" w:rsidRDefault="002C547E" w:rsidP="002C547E">
      <w:pPr>
        <w:pStyle w:val="ListParagraph"/>
        <w:numPr>
          <w:ilvl w:val="1"/>
          <w:numId w:val="3"/>
        </w:numPr>
        <w:rPr>
          <w:rFonts w:ascii="Sylfaen" w:hAnsi="Sylfaen"/>
        </w:rPr>
      </w:pPr>
      <w:r w:rsidRPr="006F4876">
        <w:rPr>
          <w:rFonts w:ascii="Sylfaen" w:hAnsi="Sylfaen"/>
        </w:rPr>
        <w:t>Continuous with superficial fat</w:t>
      </w:r>
    </w:p>
    <w:p w14:paraId="0AA774CC" w14:textId="77777777" w:rsidR="002C547E" w:rsidRPr="006F4876" w:rsidRDefault="002C547E" w:rsidP="002C547E">
      <w:pPr>
        <w:pStyle w:val="ListParagraph"/>
        <w:numPr>
          <w:ilvl w:val="0"/>
          <w:numId w:val="3"/>
        </w:numPr>
        <w:rPr>
          <w:rFonts w:ascii="Sylfaen" w:hAnsi="Sylfaen"/>
        </w:rPr>
      </w:pPr>
      <w:r w:rsidRPr="006F4876">
        <w:rPr>
          <w:rFonts w:ascii="Sylfaen" w:hAnsi="Sylfaen"/>
        </w:rPr>
        <w:t>Deeper fibrous layer (scarpa)</w:t>
      </w:r>
    </w:p>
    <w:p w14:paraId="55387712" w14:textId="77777777" w:rsidR="002C547E" w:rsidRPr="006F4876" w:rsidRDefault="002C547E" w:rsidP="002C547E">
      <w:pPr>
        <w:pStyle w:val="ListParagraph"/>
        <w:numPr>
          <w:ilvl w:val="1"/>
          <w:numId w:val="3"/>
        </w:numPr>
        <w:rPr>
          <w:rFonts w:ascii="Sylfaen" w:hAnsi="Sylfaen"/>
        </w:rPr>
      </w:pPr>
      <w:r w:rsidRPr="006F4876">
        <w:rPr>
          <w:rFonts w:ascii="Sylfaen" w:hAnsi="Sylfaen"/>
        </w:rPr>
        <w:t xml:space="preserve">Becomes </w:t>
      </w:r>
      <w:proofErr w:type="spellStart"/>
      <w:r w:rsidRPr="006F4876">
        <w:rPr>
          <w:rFonts w:ascii="Sylfaen" w:hAnsi="Sylfaen"/>
        </w:rPr>
        <w:t>colles</w:t>
      </w:r>
      <w:proofErr w:type="spellEnd"/>
      <w:r w:rsidRPr="006F4876">
        <w:rPr>
          <w:rFonts w:ascii="Sylfaen" w:hAnsi="Sylfaen"/>
        </w:rPr>
        <w:t xml:space="preserve"> fascia </w:t>
      </w:r>
    </w:p>
    <w:p w14:paraId="723CD9E2" w14:textId="77777777" w:rsidR="002C547E" w:rsidRPr="006F4876" w:rsidRDefault="002C547E" w:rsidP="002C547E">
      <w:pPr>
        <w:pStyle w:val="ListParagraph"/>
        <w:numPr>
          <w:ilvl w:val="1"/>
          <w:numId w:val="3"/>
        </w:numPr>
        <w:rPr>
          <w:rFonts w:ascii="Sylfaen" w:hAnsi="Sylfaen"/>
        </w:rPr>
      </w:pPr>
      <w:r w:rsidRPr="006F4876">
        <w:rPr>
          <w:rFonts w:ascii="Sylfaen" w:hAnsi="Sylfaen"/>
        </w:rPr>
        <w:t xml:space="preserve">Attached to perineal </w:t>
      </w:r>
      <w:proofErr w:type="spellStart"/>
      <w:r w:rsidRPr="006F4876">
        <w:rPr>
          <w:rFonts w:ascii="Sylfaen" w:hAnsi="Sylfaen"/>
        </w:rPr>
        <w:t>bodyand</w:t>
      </w:r>
      <w:proofErr w:type="spellEnd"/>
      <w:r w:rsidRPr="006F4876">
        <w:rPr>
          <w:rFonts w:ascii="Sylfaen" w:hAnsi="Sylfaen"/>
        </w:rPr>
        <w:t xml:space="preserve"> to rami of pubis and ischium</w:t>
      </w:r>
    </w:p>
    <w:p w14:paraId="237FA5F8" w14:textId="77777777" w:rsidR="002C547E" w:rsidRPr="006F4876" w:rsidRDefault="002C547E" w:rsidP="002C547E">
      <w:pPr>
        <w:pStyle w:val="ListParagraph"/>
        <w:numPr>
          <w:ilvl w:val="2"/>
          <w:numId w:val="3"/>
        </w:numPr>
        <w:rPr>
          <w:rFonts w:ascii="Sylfaen" w:hAnsi="Sylfaen"/>
        </w:rPr>
      </w:pPr>
      <w:r w:rsidRPr="006F4876">
        <w:rPr>
          <w:rFonts w:ascii="Sylfaen" w:hAnsi="Sylfaen"/>
        </w:rPr>
        <w:t>Rupture of urethral bulb causes extravasation to scrotum but ever down to limb</w:t>
      </w:r>
    </w:p>
    <w:p w14:paraId="730EE01A" w14:textId="77777777" w:rsidR="002C547E" w:rsidRPr="006F4876" w:rsidRDefault="002C547E" w:rsidP="002C547E">
      <w:pPr>
        <w:pStyle w:val="ListParagraph"/>
        <w:numPr>
          <w:ilvl w:val="0"/>
          <w:numId w:val="3"/>
        </w:numPr>
        <w:rPr>
          <w:rFonts w:ascii="Sylfaen" w:hAnsi="Sylfaen"/>
        </w:rPr>
      </w:pPr>
      <w:r w:rsidRPr="006F4876">
        <w:rPr>
          <w:rFonts w:ascii="Sylfaen" w:hAnsi="Sylfaen"/>
        </w:rPr>
        <w:t>Nerve supply = T7-L1</w:t>
      </w:r>
    </w:p>
    <w:p w14:paraId="1CB82A73" w14:textId="77777777" w:rsidR="002C547E" w:rsidRPr="006F4876" w:rsidRDefault="002C547E" w:rsidP="002C547E">
      <w:pPr>
        <w:pStyle w:val="ListParagraph"/>
        <w:numPr>
          <w:ilvl w:val="0"/>
          <w:numId w:val="3"/>
        </w:numPr>
        <w:rPr>
          <w:rFonts w:ascii="Sylfaen" w:hAnsi="Sylfaen"/>
        </w:rPr>
      </w:pPr>
      <w:r w:rsidRPr="006F4876">
        <w:rPr>
          <w:rFonts w:ascii="Sylfaen" w:hAnsi="Sylfaen"/>
        </w:rPr>
        <w:t>Muscles</w:t>
      </w:r>
    </w:p>
    <w:p w14:paraId="604151EC" w14:textId="77777777" w:rsidR="002C547E" w:rsidRPr="006F4876" w:rsidRDefault="002C547E" w:rsidP="002C547E">
      <w:pPr>
        <w:pStyle w:val="ListParagraph"/>
        <w:numPr>
          <w:ilvl w:val="1"/>
          <w:numId w:val="3"/>
        </w:numPr>
        <w:rPr>
          <w:rFonts w:ascii="Sylfaen" w:hAnsi="Sylfaen"/>
        </w:rPr>
      </w:pPr>
      <w:r w:rsidRPr="006F4876">
        <w:rPr>
          <w:rFonts w:ascii="Sylfaen" w:hAnsi="Sylfaen"/>
        </w:rPr>
        <w:t>Rectus abdominis</w:t>
      </w:r>
    </w:p>
    <w:p w14:paraId="44F0A3E6" w14:textId="77777777" w:rsidR="002C547E" w:rsidRPr="006F4876" w:rsidRDefault="002C547E" w:rsidP="002C547E">
      <w:pPr>
        <w:pStyle w:val="ListParagraph"/>
        <w:numPr>
          <w:ilvl w:val="2"/>
          <w:numId w:val="3"/>
        </w:numPr>
        <w:rPr>
          <w:rFonts w:ascii="Sylfaen" w:hAnsi="Sylfaen"/>
        </w:rPr>
      </w:pPr>
      <w:r w:rsidRPr="006F4876">
        <w:rPr>
          <w:rFonts w:ascii="Sylfaen" w:hAnsi="Sylfaen"/>
        </w:rPr>
        <w:t>Pierced by superior epigastric vessels</w:t>
      </w:r>
    </w:p>
    <w:p w14:paraId="5ECC8E3D" w14:textId="77777777" w:rsidR="002C547E" w:rsidRPr="006F4876" w:rsidRDefault="002C547E" w:rsidP="002C547E">
      <w:pPr>
        <w:pStyle w:val="ListParagraph"/>
        <w:numPr>
          <w:ilvl w:val="2"/>
          <w:numId w:val="3"/>
        </w:numPr>
        <w:rPr>
          <w:rFonts w:ascii="Sylfaen" w:hAnsi="Sylfaen"/>
        </w:rPr>
      </w:pPr>
      <w:r w:rsidRPr="006F4876">
        <w:rPr>
          <w:rFonts w:ascii="Sylfaen" w:hAnsi="Sylfaen"/>
        </w:rPr>
        <w:t xml:space="preserve">Sits is rectal sheath </w:t>
      </w:r>
    </w:p>
    <w:p w14:paraId="68799246" w14:textId="77777777" w:rsidR="002C547E" w:rsidRPr="006F4876" w:rsidRDefault="002C547E" w:rsidP="002C547E">
      <w:pPr>
        <w:pStyle w:val="ListParagraph"/>
        <w:numPr>
          <w:ilvl w:val="3"/>
          <w:numId w:val="3"/>
        </w:numPr>
        <w:rPr>
          <w:rFonts w:ascii="Sylfaen" w:hAnsi="Sylfaen"/>
        </w:rPr>
      </w:pPr>
      <w:r w:rsidRPr="006F4876">
        <w:rPr>
          <w:rFonts w:ascii="Sylfaen" w:hAnsi="Sylfaen"/>
        </w:rPr>
        <w:t>Above line – superior epigastric vessels from internal thoracic</w:t>
      </w:r>
    </w:p>
    <w:p w14:paraId="1AED78A6" w14:textId="77777777" w:rsidR="002C547E" w:rsidRPr="006F4876" w:rsidRDefault="002C547E" w:rsidP="002C547E">
      <w:pPr>
        <w:pStyle w:val="ListParagraph"/>
        <w:numPr>
          <w:ilvl w:val="4"/>
          <w:numId w:val="3"/>
        </w:numPr>
        <w:rPr>
          <w:rFonts w:ascii="Sylfaen" w:hAnsi="Sylfaen"/>
        </w:rPr>
      </w:pPr>
      <w:r w:rsidRPr="006F4876">
        <w:rPr>
          <w:rFonts w:ascii="Sylfaen" w:hAnsi="Sylfaen"/>
        </w:rPr>
        <w:t>Anterior = external oblique and anterior portion of internal</w:t>
      </w:r>
    </w:p>
    <w:p w14:paraId="233A3D64" w14:textId="77777777" w:rsidR="002C547E" w:rsidRPr="006F4876" w:rsidRDefault="002C547E" w:rsidP="002C547E">
      <w:pPr>
        <w:pStyle w:val="ListParagraph"/>
        <w:numPr>
          <w:ilvl w:val="4"/>
          <w:numId w:val="3"/>
        </w:numPr>
        <w:rPr>
          <w:rFonts w:ascii="Sylfaen" w:hAnsi="Sylfaen"/>
        </w:rPr>
      </w:pPr>
      <w:r w:rsidRPr="006F4876">
        <w:rPr>
          <w:rFonts w:ascii="Sylfaen" w:hAnsi="Sylfaen"/>
        </w:rPr>
        <w:t>Posterior = poster part of internal and transversus abdominis</w:t>
      </w:r>
    </w:p>
    <w:p w14:paraId="0C51EAF1" w14:textId="77777777" w:rsidR="002C547E" w:rsidRPr="006F4876" w:rsidRDefault="002C547E" w:rsidP="002C547E">
      <w:pPr>
        <w:pStyle w:val="ListParagraph"/>
        <w:numPr>
          <w:ilvl w:val="3"/>
          <w:numId w:val="3"/>
        </w:numPr>
        <w:rPr>
          <w:rFonts w:ascii="Sylfaen" w:hAnsi="Sylfaen"/>
        </w:rPr>
      </w:pPr>
      <w:r w:rsidRPr="006F4876">
        <w:rPr>
          <w:rFonts w:ascii="Sylfaen" w:hAnsi="Sylfaen"/>
        </w:rPr>
        <w:t>Below line – inferior epigastric vessels from external iliac</w:t>
      </w:r>
    </w:p>
    <w:p w14:paraId="3DAEC936" w14:textId="77777777" w:rsidR="002C547E" w:rsidRPr="006F4876" w:rsidRDefault="002C547E" w:rsidP="002C547E">
      <w:pPr>
        <w:pStyle w:val="ListParagraph"/>
        <w:numPr>
          <w:ilvl w:val="4"/>
          <w:numId w:val="3"/>
        </w:numPr>
        <w:rPr>
          <w:rFonts w:ascii="Sylfaen" w:hAnsi="Sylfaen"/>
        </w:rPr>
      </w:pPr>
      <w:r w:rsidRPr="006F4876">
        <w:rPr>
          <w:rFonts w:ascii="Sylfaen" w:hAnsi="Sylfaen"/>
        </w:rPr>
        <w:t>Anterior = all three muscles</w:t>
      </w:r>
    </w:p>
    <w:p w14:paraId="7569F627" w14:textId="77777777" w:rsidR="002C547E" w:rsidRPr="006F4876" w:rsidRDefault="002C547E" w:rsidP="002C547E">
      <w:pPr>
        <w:pStyle w:val="ListParagraph"/>
        <w:numPr>
          <w:ilvl w:val="4"/>
          <w:numId w:val="3"/>
        </w:numPr>
        <w:rPr>
          <w:rFonts w:ascii="Sylfaen" w:hAnsi="Sylfaen"/>
        </w:rPr>
      </w:pPr>
      <w:r w:rsidRPr="006F4876">
        <w:rPr>
          <w:rFonts w:ascii="Sylfaen" w:hAnsi="Sylfaen"/>
        </w:rPr>
        <w:t>Posterior = nothing (just transversalis fascia)</w:t>
      </w:r>
    </w:p>
    <w:p w14:paraId="7D1538B1" w14:textId="77777777" w:rsidR="002C547E" w:rsidRPr="006F4876" w:rsidRDefault="002C547E" w:rsidP="002C547E">
      <w:pPr>
        <w:pStyle w:val="ListParagraph"/>
        <w:numPr>
          <w:ilvl w:val="1"/>
          <w:numId w:val="3"/>
        </w:numPr>
        <w:rPr>
          <w:rFonts w:ascii="Sylfaen" w:hAnsi="Sylfaen"/>
        </w:rPr>
      </w:pPr>
      <w:r w:rsidRPr="006F4876">
        <w:rPr>
          <w:rFonts w:ascii="Sylfaen" w:hAnsi="Sylfaen"/>
        </w:rPr>
        <w:t>Neurovascular bundles run between 2</w:t>
      </w:r>
      <w:r w:rsidRPr="006F4876">
        <w:rPr>
          <w:rFonts w:ascii="Sylfaen" w:hAnsi="Sylfaen"/>
          <w:vertAlign w:val="superscript"/>
        </w:rPr>
        <w:t>nd</w:t>
      </w:r>
      <w:r w:rsidRPr="006F4876">
        <w:rPr>
          <w:rFonts w:ascii="Sylfaen" w:hAnsi="Sylfaen"/>
        </w:rPr>
        <w:t xml:space="preserve"> and 3</w:t>
      </w:r>
      <w:r w:rsidRPr="006F4876">
        <w:rPr>
          <w:rFonts w:ascii="Sylfaen" w:hAnsi="Sylfaen"/>
          <w:vertAlign w:val="superscript"/>
        </w:rPr>
        <w:t>rd</w:t>
      </w:r>
      <w:r w:rsidRPr="006F4876">
        <w:rPr>
          <w:rFonts w:ascii="Sylfaen" w:hAnsi="Sylfaen"/>
        </w:rPr>
        <w:t xml:space="preserve"> layers of muscles</w:t>
      </w:r>
    </w:p>
    <w:p w14:paraId="322CC82D" w14:textId="77777777" w:rsidR="002C547E" w:rsidRPr="006F4876" w:rsidRDefault="002C547E" w:rsidP="002C547E">
      <w:pPr>
        <w:rPr>
          <w:rFonts w:ascii="Sylfaen" w:hAnsi="Sylfaen"/>
        </w:rPr>
      </w:pPr>
    </w:p>
    <w:p w14:paraId="7B083325" w14:textId="77777777" w:rsidR="002C547E" w:rsidRPr="006F4876" w:rsidRDefault="002C547E" w:rsidP="002C547E">
      <w:pPr>
        <w:rPr>
          <w:rFonts w:ascii="Sylfaen" w:hAnsi="Sylfaen"/>
        </w:rPr>
      </w:pPr>
      <w:r w:rsidRPr="006F4876">
        <w:rPr>
          <w:rFonts w:ascii="Sylfaen" w:hAnsi="Sylfaen"/>
        </w:rPr>
        <w:t>Abdominal Incisions</w:t>
      </w:r>
    </w:p>
    <w:p w14:paraId="049F199E" w14:textId="77777777" w:rsidR="002C547E" w:rsidRPr="006F4876" w:rsidRDefault="002C547E" w:rsidP="002C547E">
      <w:pPr>
        <w:pStyle w:val="ListParagraph"/>
        <w:numPr>
          <w:ilvl w:val="0"/>
          <w:numId w:val="4"/>
        </w:numPr>
        <w:rPr>
          <w:rFonts w:ascii="Sylfaen" w:hAnsi="Sylfaen"/>
        </w:rPr>
      </w:pPr>
      <w:r w:rsidRPr="006F4876">
        <w:rPr>
          <w:rFonts w:ascii="Sylfaen" w:hAnsi="Sylfaen"/>
        </w:rPr>
        <w:t xml:space="preserve">Midline – through </w:t>
      </w:r>
      <w:proofErr w:type="spellStart"/>
      <w:r w:rsidRPr="006F4876">
        <w:rPr>
          <w:rFonts w:ascii="Sylfaen" w:hAnsi="Sylfaen"/>
        </w:rPr>
        <w:t>linea</w:t>
      </w:r>
      <w:proofErr w:type="spellEnd"/>
      <w:r w:rsidRPr="006F4876">
        <w:rPr>
          <w:rFonts w:ascii="Sylfaen" w:hAnsi="Sylfaen"/>
        </w:rPr>
        <w:t xml:space="preserve"> alba; bloodless</w:t>
      </w:r>
    </w:p>
    <w:p w14:paraId="66A66995" w14:textId="77777777" w:rsidR="002C547E" w:rsidRPr="006F4876" w:rsidRDefault="002C547E" w:rsidP="002C547E">
      <w:pPr>
        <w:pStyle w:val="ListParagraph"/>
        <w:numPr>
          <w:ilvl w:val="0"/>
          <w:numId w:val="4"/>
        </w:numPr>
        <w:rPr>
          <w:rFonts w:ascii="Sylfaen" w:hAnsi="Sylfaen"/>
        </w:rPr>
      </w:pPr>
      <w:r w:rsidRPr="006F4876">
        <w:rPr>
          <w:rFonts w:ascii="Sylfaen" w:hAnsi="Sylfaen"/>
        </w:rPr>
        <w:t>Paramedian – rectus protects peritoneal scar</w:t>
      </w:r>
    </w:p>
    <w:p w14:paraId="192D7942" w14:textId="77777777" w:rsidR="002C547E" w:rsidRPr="006F4876" w:rsidRDefault="002C547E" w:rsidP="002C547E">
      <w:pPr>
        <w:pStyle w:val="ListParagraph"/>
        <w:numPr>
          <w:ilvl w:val="0"/>
          <w:numId w:val="4"/>
        </w:numPr>
        <w:rPr>
          <w:rFonts w:ascii="Sylfaen" w:hAnsi="Sylfaen"/>
        </w:rPr>
      </w:pPr>
      <w:r w:rsidRPr="006F4876">
        <w:rPr>
          <w:rFonts w:ascii="Sylfaen" w:hAnsi="Sylfaen"/>
        </w:rPr>
        <w:t>Subcostal (</w:t>
      </w:r>
      <w:proofErr w:type="spellStart"/>
      <w:r w:rsidRPr="006F4876">
        <w:rPr>
          <w:rFonts w:ascii="Sylfaen" w:hAnsi="Sylfaen"/>
        </w:rPr>
        <w:t>kocher</w:t>
      </w:r>
      <w:proofErr w:type="spellEnd"/>
      <w:r w:rsidRPr="006F4876">
        <w:rPr>
          <w:rFonts w:ascii="Sylfaen" w:hAnsi="Sylfaen"/>
        </w:rPr>
        <w:t>) – biliary/spleen</w:t>
      </w:r>
    </w:p>
    <w:p w14:paraId="0091A3AF" w14:textId="77777777" w:rsidR="002C547E" w:rsidRPr="006F4876" w:rsidRDefault="002C547E" w:rsidP="002C547E">
      <w:pPr>
        <w:pStyle w:val="ListParagraph"/>
        <w:numPr>
          <w:ilvl w:val="0"/>
          <w:numId w:val="4"/>
        </w:numPr>
        <w:rPr>
          <w:rFonts w:ascii="Sylfaen" w:hAnsi="Sylfaen"/>
        </w:rPr>
      </w:pPr>
      <w:r w:rsidRPr="006F4876">
        <w:rPr>
          <w:rFonts w:ascii="Sylfaen" w:hAnsi="Sylfaen"/>
        </w:rPr>
        <w:t xml:space="preserve">Gridiron – appendix; </w:t>
      </w:r>
      <w:proofErr w:type="spellStart"/>
      <w:r w:rsidRPr="006F4876">
        <w:rPr>
          <w:rFonts w:ascii="Sylfaen" w:hAnsi="Sylfaen"/>
        </w:rPr>
        <w:t>mcburneys</w:t>
      </w:r>
      <w:proofErr w:type="spellEnd"/>
      <w:r w:rsidRPr="006F4876">
        <w:rPr>
          <w:rFonts w:ascii="Sylfaen" w:hAnsi="Sylfaen"/>
        </w:rPr>
        <w:t xml:space="preserve"> point (2/3s laterally along line from umbilicus to ASIS); muscles incised in line with fibres</w:t>
      </w:r>
    </w:p>
    <w:p w14:paraId="6E4127B8" w14:textId="77777777" w:rsidR="002C547E" w:rsidRPr="006F4876" w:rsidRDefault="002C547E" w:rsidP="002C547E">
      <w:pPr>
        <w:pStyle w:val="ListParagraph"/>
        <w:numPr>
          <w:ilvl w:val="0"/>
          <w:numId w:val="4"/>
        </w:numPr>
        <w:rPr>
          <w:rFonts w:ascii="Sylfaen" w:hAnsi="Sylfaen"/>
        </w:rPr>
      </w:pPr>
      <w:r w:rsidRPr="006F4876">
        <w:rPr>
          <w:rFonts w:ascii="Sylfaen" w:hAnsi="Sylfaen"/>
        </w:rPr>
        <w:t xml:space="preserve">Pfannenstiel – gynae; </w:t>
      </w:r>
      <w:proofErr w:type="spellStart"/>
      <w:proofErr w:type="gramStart"/>
      <w:r w:rsidRPr="006F4876">
        <w:rPr>
          <w:rFonts w:ascii="Sylfaen" w:hAnsi="Sylfaen"/>
        </w:rPr>
        <w:t>csection</w:t>
      </w:r>
      <w:proofErr w:type="spellEnd"/>
      <w:r w:rsidRPr="006F4876">
        <w:rPr>
          <w:rFonts w:ascii="Sylfaen" w:hAnsi="Sylfaen"/>
        </w:rPr>
        <w:t>;</w:t>
      </w:r>
      <w:proofErr w:type="gramEnd"/>
      <w:r w:rsidRPr="006F4876">
        <w:rPr>
          <w:rFonts w:ascii="Sylfaen" w:hAnsi="Sylfaen"/>
        </w:rPr>
        <w:t xml:space="preserve"> </w:t>
      </w:r>
    </w:p>
    <w:p w14:paraId="549DB20F" w14:textId="77777777" w:rsidR="002C547E" w:rsidRPr="006F4876" w:rsidRDefault="002C547E" w:rsidP="002C547E">
      <w:pPr>
        <w:rPr>
          <w:rFonts w:ascii="Sylfaen" w:hAnsi="Sylfaen"/>
        </w:rPr>
      </w:pPr>
    </w:p>
    <w:p w14:paraId="40C4C430" w14:textId="77777777" w:rsidR="002C547E" w:rsidRPr="006F4876" w:rsidRDefault="002C547E" w:rsidP="002C547E">
      <w:pPr>
        <w:rPr>
          <w:rFonts w:ascii="Sylfaen" w:hAnsi="Sylfaen"/>
        </w:rPr>
      </w:pPr>
      <w:r w:rsidRPr="006F4876">
        <w:rPr>
          <w:rFonts w:ascii="Sylfaen" w:hAnsi="Sylfaen"/>
        </w:rPr>
        <w:lastRenderedPageBreak/>
        <w:t>Inguinal Canal</w:t>
      </w:r>
    </w:p>
    <w:p w14:paraId="57A73E00" w14:textId="77777777" w:rsidR="002C547E" w:rsidRPr="006F4876" w:rsidRDefault="002C547E" w:rsidP="002C547E">
      <w:pPr>
        <w:pStyle w:val="ListParagraph"/>
        <w:numPr>
          <w:ilvl w:val="0"/>
          <w:numId w:val="5"/>
        </w:numPr>
        <w:rPr>
          <w:rFonts w:ascii="Sylfaen" w:hAnsi="Sylfaen"/>
        </w:rPr>
      </w:pPr>
      <w:r w:rsidRPr="006F4876">
        <w:rPr>
          <w:rFonts w:ascii="Sylfaen" w:hAnsi="Sylfaen"/>
        </w:rPr>
        <w:t>Testes and cord pass through it (round ligament in females)</w:t>
      </w:r>
    </w:p>
    <w:p w14:paraId="46027AAA" w14:textId="77777777" w:rsidR="002C547E" w:rsidRPr="006F4876" w:rsidRDefault="002C547E" w:rsidP="002C547E">
      <w:pPr>
        <w:pStyle w:val="ListParagraph"/>
        <w:numPr>
          <w:ilvl w:val="0"/>
          <w:numId w:val="5"/>
        </w:numPr>
        <w:rPr>
          <w:rFonts w:ascii="Sylfaen" w:hAnsi="Sylfaen"/>
        </w:rPr>
      </w:pPr>
      <w:r w:rsidRPr="006F4876">
        <w:rPr>
          <w:rFonts w:ascii="Sylfaen" w:hAnsi="Sylfaen"/>
        </w:rPr>
        <w:t>Between deep and superficial ring and lies parallel to inguinal ligament</w:t>
      </w:r>
    </w:p>
    <w:p w14:paraId="68289E7A" w14:textId="77777777" w:rsidR="002C547E" w:rsidRPr="006F4876" w:rsidRDefault="002C547E" w:rsidP="002C547E">
      <w:pPr>
        <w:pStyle w:val="ListParagraph"/>
        <w:numPr>
          <w:ilvl w:val="0"/>
          <w:numId w:val="5"/>
        </w:numPr>
        <w:rPr>
          <w:rFonts w:ascii="Sylfaen" w:hAnsi="Sylfaen"/>
        </w:rPr>
      </w:pPr>
      <w:r w:rsidRPr="006F4876">
        <w:rPr>
          <w:rFonts w:ascii="Sylfaen" w:hAnsi="Sylfaen"/>
        </w:rPr>
        <w:t xml:space="preserve">Relations </w:t>
      </w:r>
    </w:p>
    <w:p w14:paraId="79549C89" w14:textId="77777777" w:rsidR="002C547E" w:rsidRPr="006F4876" w:rsidRDefault="002C547E" w:rsidP="002C547E">
      <w:pPr>
        <w:pStyle w:val="ListParagraph"/>
        <w:numPr>
          <w:ilvl w:val="1"/>
          <w:numId w:val="5"/>
        </w:numPr>
        <w:rPr>
          <w:rFonts w:ascii="Sylfaen" w:hAnsi="Sylfaen"/>
        </w:rPr>
      </w:pPr>
      <w:r w:rsidRPr="006F4876">
        <w:rPr>
          <w:rFonts w:ascii="Sylfaen" w:hAnsi="Sylfaen"/>
        </w:rPr>
        <w:t>Anteriorly – skin, superficial fascia, external oblique aponeurosis (internal oblique lateral 1/3)</w:t>
      </w:r>
    </w:p>
    <w:p w14:paraId="3E063B64" w14:textId="77777777" w:rsidR="002C547E" w:rsidRPr="006F4876" w:rsidRDefault="002C547E" w:rsidP="002C547E">
      <w:pPr>
        <w:pStyle w:val="ListParagraph"/>
        <w:numPr>
          <w:ilvl w:val="1"/>
          <w:numId w:val="5"/>
        </w:numPr>
        <w:rPr>
          <w:rFonts w:ascii="Sylfaen" w:hAnsi="Sylfaen"/>
        </w:rPr>
      </w:pPr>
      <w:r w:rsidRPr="006F4876">
        <w:rPr>
          <w:rFonts w:ascii="Sylfaen" w:hAnsi="Sylfaen"/>
        </w:rPr>
        <w:t>Posteriorly – conjoint tendon medially and transversalis fascia laterally</w:t>
      </w:r>
    </w:p>
    <w:p w14:paraId="10213C54" w14:textId="77777777" w:rsidR="002C547E" w:rsidRPr="006F4876" w:rsidRDefault="002C547E" w:rsidP="002C547E">
      <w:pPr>
        <w:pStyle w:val="ListParagraph"/>
        <w:numPr>
          <w:ilvl w:val="2"/>
          <w:numId w:val="5"/>
        </w:numPr>
        <w:rPr>
          <w:rFonts w:ascii="Sylfaen" w:hAnsi="Sylfaen"/>
        </w:rPr>
      </w:pPr>
      <w:r w:rsidRPr="006F4876">
        <w:rPr>
          <w:rFonts w:ascii="Sylfaen" w:hAnsi="Sylfaen"/>
        </w:rPr>
        <w:t>Conjoint tendon = internal oblique + transversus abdominis</w:t>
      </w:r>
    </w:p>
    <w:p w14:paraId="6614238D" w14:textId="77777777" w:rsidR="002C547E" w:rsidRPr="006F4876" w:rsidRDefault="002C547E" w:rsidP="002C547E">
      <w:pPr>
        <w:pStyle w:val="ListParagraph"/>
        <w:numPr>
          <w:ilvl w:val="1"/>
          <w:numId w:val="5"/>
        </w:numPr>
        <w:rPr>
          <w:rFonts w:ascii="Sylfaen" w:hAnsi="Sylfaen"/>
        </w:rPr>
      </w:pPr>
      <w:r w:rsidRPr="006F4876">
        <w:rPr>
          <w:rFonts w:ascii="Sylfaen" w:hAnsi="Sylfaen"/>
        </w:rPr>
        <w:t>Above = internal oblique and transversus abdominus</w:t>
      </w:r>
    </w:p>
    <w:p w14:paraId="2DA4CB8A" w14:textId="77777777" w:rsidR="002C547E" w:rsidRPr="006F4876" w:rsidRDefault="002C547E" w:rsidP="002C547E">
      <w:pPr>
        <w:pStyle w:val="ListParagraph"/>
        <w:numPr>
          <w:ilvl w:val="1"/>
          <w:numId w:val="5"/>
        </w:numPr>
        <w:rPr>
          <w:rFonts w:ascii="Sylfaen" w:hAnsi="Sylfaen"/>
        </w:rPr>
      </w:pPr>
      <w:r w:rsidRPr="006F4876">
        <w:rPr>
          <w:rFonts w:ascii="Sylfaen" w:hAnsi="Sylfaen"/>
        </w:rPr>
        <w:t>Below = inguinal ligament</w:t>
      </w:r>
    </w:p>
    <w:p w14:paraId="26213584" w14:textId="77777777" w:rsidR="002C547E" w:rsidRPr="006F4876" w:rsidRDefault="002C547E" w:rsidP="002C547E">
      <w:pPr>
        <w:pStyle w:val="ListParagraph"/>
        <w:numPr>
          <w:ilvl w:val="0"/>
          <w:numId w:val="5"/>
        </w:numPr>
        <w:rPr>
          <w:rFonts w:ascii="Sylfaen" w:hAnsi="Sylfaen"/>
        </w:rPr>
      </w:pPr>
      <w:r w:rsidRPr="006F4876">
        <w:rPr>
          <w:rFonts w:ascii="Sylfaen" w:hAnsi="Sylfaen"/>
        </w:rPr>
        <w:t>Contents</w:t>
      </w:r>
    </w:p>
    <w:p w14:paraId="630ECE43" w14:textId="77777777" w:rsidR="002C547E" w:rsidRPr="006F4876" w:rsidRDefault="002C547E" w:rsidP="002C547E">
      <w:pPr>
        <w:pStyle w:val="ListParagraph"/>
        <w:numPr>
          <w:ilvl w:val="1"/>
          <w:numId w:val="5"/>
        </w:numPr>
        <w:rPr>
          <w:rFonts w:ascii="Sylfaen" w:hAnsi="Sylfaen"/>
        </w:rPr>
      </w:pPr>
      <w:r w:rsidRPr="006F4876">
        <w:rPr>
          <w:rFonts w:ascii="Sylfaen" w:hAnsi="Sylfaen"/>
        </w:rPr>
        <w:t>Spermatic cord (males)</w:t>
      </w:r>
    </w:p>
    <w:p w14:paraId="4A0BBADA" w14:textId="77777777" w:rsidR="002C547E" w:rsidRPr="006F4876" w:rsidRDefault="002C547E" w:rsidP="002C547E">
      <w:pPr>
        <w:pStyle w:val="ListParagraph"/>
        <w:numPr>
          <w:ilvl w:val="2"/>
          <w:numId w:val="5"/>
        </w:numPr>
        <w:rPr>
          <w:rFonts w:ascii="Sylfaen" w:hAnsi="Sylfaen"/>
        </w:rPr>
      </w:pPr>
      <w:r w:rsidRPr="006F4876">
        <w:rPr>
          <w:rFonts w:ascii="Sylfaen" w:hAnsi="Sylfaen"/>
        </w:rPr>
        <w:t>Fascia – external spermatic, cremasteric, internal spermatic</w:t>
      </w:r>
    </w:p>
    <w:p w14:paraId="3F0C2738" w14:textId="77777777" w:rsidR="002C547E" w:rsidRPr="006F4876" w:rsidRDefault="002C547E" w:rsidP="002C547E">
      <w:pPr>
        <w:pStyle w:val="ListParagraph"/>
        <w:numPr>
          <w:ilvl w:val="2"/>
          <w:numId w:val="5"/>
        </w:numPr>
        <w:rPr>
          <w:rFonts w:ascii="Sylfaen" w:hAnsi="Sylfaen"/>
        </w:rPr>
      </w:pPr>
      <w:r w:rsidRPr="006F4876">
        <w:rPr>
          <w:rFonts w:ascii="Sylfaen" w:hAnsi="Sylfaen"/>
        </w:rPr>
        <w:t>Arteries – testicular (aorta), cremasteric (inferior epigastric), vas (inferior vesical)</w:t>
      </w:r>
    </w:p>
    <w:p w14:paraId="50496A02" w14:textId="77777777" w:rsidR="002C547E" w:rsidRPr="006F4876" w:rsidRDefault="002C547E" w:rsidP="002C547E">
      <w:pPr>
        <w:pStyle w:val="ListParagraph"/>
        <w:numPr>
          <w:ilvl w:val="2"/>
          <w:numId w:val="5"/>
        </w:numPr>
        <w:rPr>
          <w:rFonts w:ascii="Sylfaen" w:hAnsi="Sylfaen"/>
        </w:rPr>
      </w:pPr>
      <w:r w:rsidRPr="006F4876">
        <w:rPr>
          <w:rFonts w:ascii="Sylfaen" w:hAnsi="Sylfaen"/>
        </w:rPr>
        <w:t xml:space="preserve">Veins – </w:t>
      </w:r>
      <w:proofErr w:type="spellStart"/>
      <w:r w:rsidRPr="006F4876">
        <w:rPr>
          <w:rFonts w:ascii="Sylfaen" w:hAnsi="Sylfaen"/>
        </w:rPr>
        <w:t>pempniform</w:t>
      </w:r>
      <w:proofErr w:type="spellEnd"/>
      <w:r w:rsidRPr="006F4876">
        <w:rPr>
          <w:rFonts w:ascii="Sylfaen" w:hAnsi="Sylfaen"/>
        </w:rPr>
        <w:t xml:space="preserve"> plexus, cremasteric, vas</w:t>
      </w:r>
    </w:p>
    <w:p w14:paraId="2B74A053" w14:textId="77777777" w:rsidR="002C547E" w:rsidRPr="006F4876" w:rsidRDefault="002C547E" w:rsidP="002C547E">
      <w:pPr>
        <w:pStyle w:val="ListParagraph"/>
        <w:numPr>
          <w:ilvl w:val="2"/>
          <w:numId w:val="5"/>
        </w:numPr>
        <w:rPr>
          <w:rFonts w:ascii="Sylfaen" w:hAnsi="Sylfaen"/>
        </w:rPr>
      </w:pPr>
      <w:r w:rsidRPr="006F4876">
        <w:rPr>
          <w:rFonts w:ascii="Sylfaen" w:hAnsi="Sylfaen"/>
        </w:rPr>
        <w:t xml:space="preserve">Nerves – nerve to cremasteric, </w:t>
      </w:r>
      <w:proofErr w:type="spellStart"/>
      <w:r w:rsidRPr="006F4876">
        <w:rPr>
          <w:rFonts w:ascii="Sylfaen" w:hAnsi="Sylfaen"/>
        </w:rPr>
        <w:t>sympathetics</w:t>
      </w:r>
      <w:proofErr w:type="spellEnd"/>
      <w:r w:rsidRPr="006F4876">
        <w:rPr>
          <w:rFonts w:ascii="Sylfaen" w:hAnsi="Sylfaen"/>
        </w:rPr>
        <w:t xml:space="preserve"> T10-T11, ilioinguinal (not directly in cord)</w:t>
      </w:r>
    </w:p>
    <w:p w14:paraId="34376293" w14:textId="77777777" w:rsidR="002C547E" w:rsidRPr="006F4876" w:rsidRDefault="002C547E" w:rsidP="002C547E">
      <w:pPr>
        <w:pStyle w:val="ListParagraph"/>
        <w:numPr>
          <w:ilvl w:val="2"/>
          <w:numId w:val="5"/>
        </w:numPr>
        <w:rPr>
          <w:rFonts w:ascii="Sylfaen" w:hAnsi="Sylfaen"/>
        </w:rPr>
      </w:pPr>
      <w:r w:rsidRPr="006F4876">
        <w:rPr>
          <w:rFonts w:ascii="Sylfaen" w:hAnsi="Sylfaen"/>
        </w:rPr>
        <w:t>Vas</w:t>
      </w:r>
    </w:p>
    <w:p w14:paraId="4BCD73C0" w14:textId="77777777" w:rsidR="002C547E" w:rsidRPr="006F4876" w:rsidRDefault="002C547E" w:rsidP="002C547E">
      <w:pPr>
        <w:pStyle w:val="ListParagraph"/>
        <w:numPr>
          <w:ilvl w:val="2"/>
          <w:numId w:val="5"/>
        </w:numPr>
        <w:rPr>
          <w:rFonts w:ascii="Sylfaen" w:hAnsi="Sylfaen"/>
        </w:rPr>
      </w:pPr>
      <w:r w:rsidRPr="006F4876">
        <w:rPr>
          <w:rFonts w:ascii="Sylfaen" w:hAnsi="Sylfaen"/>
        </w:rPr>
        <w:t>Lymph</w:t>
      </w:r>
    </w:p>
    <w:p w14:paraId="23DE5821" w14:textId="77777777" w:rsidR="002C547E" w:rsidRPr="006F4876" w:rsidRDefault="002C547E" w:rsidP="002C547E">
      <w:pPr>
        <w:pStyle w:val="ListParagraph"/>
        <w:numPr>
          <w:ilvl w:val="2"/>
          <w:numId w:val="5"/>
        </w:numPr>
        <w:rPr>
          <w:rFonts w:ascii="Sylfaen" w:hAnsi="Sylfaen"/>
        </w:rPr>
      </w:pPr>
      <w:r w:rsidRPr="006F4876">
        <w:rPr>
          <w:rFonts w:ascii="Sylfaen" w:hAnsi="Sylfaen"/>
        </w:rPr>
        <w:t>Patent processus vaginalis (indirect inguinal hernia!)</w:t>
      </w:r>
    </w:p>
    <w:p w14:paraId="23E7B97D" w14:textId="77777777" w:rsidR="002C547E" w:rsidRPr="006F4876" w:rsidRDefault="002C547E" w:rsidP="002C547E">
      <w:pPr>
        <w:rPr>
          <w:rFonts w:ascii="Sylfaen" w:hAnsi="Sylfaen"/>
        </w:rPr>
      </w:pPr>
    </w:p>
    <w:p w14:paraId="0BC3BF8A" w14:textId="77777777" w:rsidR="002C547E" w:rsidRPr="006F4876" w:rsidRDefault="002C547E" w:rsidP="002C547E">
      <w:pPr>
        <w:rPr>
          <w:rFonts w:ascii="Sylfaen" w:hAnsi="Sylfaen"/>
        </w:rPr>
      </w:pPr>
      <w:r w:rsidRPr="006F4876">
        <w:rPr>
          <w:rFonts w:ascii="Sylfaen" w:hAnsi="Sylfaen"/>
        </w:rPr>
        <w:t>Peritoneal Cavity</w:t>
      </w:r>
    </w:p>
    <w:p w14:paraId="6F97BD6A" w14:textId="77777777" w:rsidR="002C547E" w:rsidRPr="006F4876" w:rsidRDefault="002C547E" w:rsidP="002C547E">
      <w:pPr>
        <w:pStyle w:val="ListParagraph"/>
        <w:numPr>
          <w:ilvl w:val="0"/>
          <w:numId w:val="6"/>
        </w:numPr>
        <w:rPr>
          <w:rFonts w:ascii="Sylfaen" w:hAnsi="Sylfaen"/>
        </w:rPr>
      </w:pPr>
      <w:r w:rsidRPr="006F4876">
        <w:rPr>
          <w:rFonts w:ascii="Sylfaen" w:hAnsi="Sylfaen"/>
        </w:rPr>
        <w:t xml:space="preserve">Closed in males but perforated by openings of uterine tubes in females </w:t>
      </w:r>
    </w:p>
    <w:p w14:paraId="2B4A72C3" w14:textId="77777777" w:rsidR="002C547E" w:rsidRPr="006F4876" w:rsidRDefault="002C547E" w:rsidP="002C547E">
      <w:pPr>
        <w:pStyle w:val="ListParagraph"/>
        <w:rPr>
          <w:rFonts w:ascii="Sylfaen" w:hAnsi="Sylfaen"/>
        </w:rPr>
      </w:pPr>
    </w:p>
    <w:p w14:paraId="622161DA" w14:textId="77777777" w:rsidR="002C547E" w:rsidRPr="006F4876" w:rsidRDefault="002C547E" w:rsidP="00A065CD">
      <w:pPr>
        <w:ind w:left="360"/>
        <w:jc w:val="center"/>
        <w:rPr>
          <w:rFonts w:ascii="Sylfaen" w:eastAsia="Times New Roman" w:hAnsi="Sylfaen" w:cs="Times New Roman"/>
        </w:rPr>
      </w:pPr>
      <w:r w:rsidRPr="006F4876">
        <w:rPr>
          <w:rFonts w:ascii="Sylfaen" w:eastAsia="Times New Roman" w:hAnsi="Sylfaen" w:cs="Times New Roman"/>
        </w:rPr>
        <w:fldChar w:fldCharType="begin"/>
      </w:r>
      <w:r w:rsidRPr="006F4876">
        <w:rPr>
          <w:rFonts w:ascii="Sylfaen" w:eastAsia="Times New Roman" w:hAnsi="Sylfaen" w:cs="Times New Roman"/>
        </w:rPr>
        <w:instrText xml:space="preserve"> INCLUDEPICTURE "/var/folders/hr/xxnpmpss5p39d117x_grcqmh0000gn/T/com.microsoft.Word/WebArchiveCopyPasteTempFiles/Gray1035.png" \* MERGEFORMATINET </w:instrText>
      </w:r>
      <w:r w:rsidRPr="006F4876">
        <w:rPr>
          <w:rFonts w:ascii="Sylfaen" w:eastAsia="Times New Roman" w:hAnsi="Sylfaen" w:cs="Times New Roman"/>
        </w:rPr>
        <w:fldChar w:fldCharType="separate"/>
      </w:r>
      <w:r w:rsidRPr="006F4876">
        <w:rPr>
          <w:rFonts w:ascii="Sylfaen" w:hAnsi="Sylfaen"/>
          <w:noProof/>
        </w:rPr>
        <w:drawing>
          <wp:inline distT="0" distB="0" distL="0" distR="0" wp14:anchorId="03281DAA" wp14:editId="3506B03E">
            <wp:extent cx="3637750" cy="3289300"/>
            <wp:effectExtent l="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44824" cy="3295696"/>
                    </a:xfrm>
                    <a:prstGeom prst="rect">
                      <a:avLst/>
                    </a:prstGeom>
                    <a:noFill/>
                    <a:ln>
                      <a:noFill/>
                    </a:ln>
                  </pic:spPr>
                </pic:pic>
              </a:graphicData>
            </a:graphic>
          </wp:inline>
        </w:drawing>
      </w:r>
      <w:r w:rsidRPr="006F4876">
        <w:rPr>
          <w:rFonts w:ascii="Sylfaen" w:eastAsia="Times New Roman" w:hAnsi="Sylfaen" w:cs="Times New Roman"/>
        </w:rPr>
        <w:fldChar w:fldCharType="end"/>
      </w:r>
    </w:p>
    <w:p w14:paraId="35B3DF2F" w14:textId="77777777" w:rsidR="002C547E" w:rsidRPr="006F4876" w:rsidRDefault="002C547E" w:rsidP="002C547E">
      <w:pPr>
        <w:pStyle w:val="ListParagraph"/>
        <w:numPr>
          <w:ilvl w:val="0"/>
          <w:numId w:val="6"/>
        </w:numPr>
        <w:rPr>
          <w:rFonts w:ascii="Sylfaen" w:hAnsi="Sylfaen"/>
        </w:rPr>
      </w:pPr>
      <w:r w:rsidRPr="006F4876">
        <w:rPr>
          <w:rFonts w:ascii="Sylfaen" w:hAnsi="Sylfaen"/>
        </w:rPr>
        <w:t xml:space="preserve">Mesenteries, </w:t>
      </w:r>
      <w:proofErr w:type="spellStart"/>
      <w:r w:rsidRPr="006F4876">
        <w:rPr>
          <w:rFonts w:ascii="Sylfaen" w:hAnsi="Sylfaen"/>
        </w:rPr>
        <w:t>omenta</w:t>
      </w:r>
      <w:proofErr w:type="spellEnd"/>
      <w:r w:rsidRPr="006F4876">
        <w:rPr>
          <w:rFonts w:ascii="Sylfaen" w:hAnsi="Sylfaen"/>
        </w:rPr>
        <w:t xml:space="preserve"> and mesocolon all carry vascular supply to contained viscera</w:t>
      </w:r>
    </w:p>
    <w:p w14:paraId="04762C3A" w14:textId="3D5CBECF" w:rsidR="00A065CD" w:rsidRPr="006F4876" w:rsidRDefault="002C547E" w:rsidP="00A065CD">
      <w:pPr>
        <w:pStyle w:val="ListParagraph"/>
        <w:numPr>
          <w:ilvl w:val="0"/>
          <w:numId w:val="6"/>
        </w:numPr>
        <w:rPr>
          <w:rFonts w:ascii="Sylfaen" w:hAnsi="Sylfaen"/>
        </w:rPr>
      </w:pPr>
      <w:r w:rsidRPr="006F4876">
        <w:rPr>
          <w:rFonts w:ascii="Sylfaen" w:hAnsi="Sylfaen"/>
        </w:rPr>
        <w:t xml:space="preserve">Pringles manoeuvre – used if cystic artery torn </w:t>
      </w:r>
      <w:r w:rsidRPr="006F4876">
        <w:rPr>
          <w:rFonts w:ascii="Sylfaen" w:hAnsi="Sylfaen"/>
        </w:rPr>
        <w:sym w:font="Wingdings" w:char="F0E0"/>
      </w:r>
      <w:r w:rsidRPr="006F4876">
        <w:rPr>
          <w:rFonts w:ascii="Sylfaen" w:hAnsi="Sylfaen"/>
        </w:rPr>
        <w:t xml:space="preserve"> compress hepatic arte</w:t>
      </w:r>
      <w:r w:rsidR="00A065CD" w:rsidRPr="006F4876">
        <w:rPr>
          <w:rFonts w:ascii="Sylfaen" w:hAnsi="Sylfaen"/>
        </w:rPr>
        <w:t>ry</w:t>
      </w:r>
    </w:p>
    <w:p w14:paraId="66CA8FCF" w14:textId="77777777" w:rsidR="00A065CD" w:rsidRPr="006F4876" w:rsidRDefault="00A065CD" w:rsidP="00A065CD">
      <w:pPr>
        <w:rPr>
          <w:rFonts w:ascii="Sylfaen" w:hAnsi="Sylfaen"/>
        </w:rPr>
      </w:pPr>
    </w:p>
    <w:p w14:paraId="2111528B" w14:textId="77777777" w:rsidR="00A065CD" w:rsidRPr="006F4876" w:rsidRDefault="00A065CD" w:rsidP="00A065CD">
      <w:pPr>
        <w:rPr>
          <w:rFonts w:ascii="Sylfaen" w:hAnsi="Sylfaen"/>
        </w:rPr>
      </w:pPr>
    </w:p>
    <w:p w14:paraId="6353382A" w14:textId="77777777" w:rsidR="00A065CD" w:rsidRPr="006F4876" w:rsidRDefault="00A065CD" w:rsidP="00A065CD">
      <w:pPr>
        <w:rPr>
          <w:rFonts w:ascii="Sylfaen" w:hAnsi="Sylfaen"/>
        </w:rPr>
      </w:pPr>
    </w:p>
    <w:p w14:paraId="7F1D83A3" w14:textId="77777777" w:rsidR="00A065CD" w:rsidRPr="006F4876" w:rsidRDefault="00A065CD" w:rsidP="00A065CD">
      <w:pPr>
        <w:rPr>
          <w:rFonts w:ascii="Sylfaen" w:hAnsi="Sylfaen"/>
        </w:rPr>
      </w:pPr>
    </w:p>
    <w:p w14:paraId="5895C7C3" w14:textId="77777777" w:rsidR="00A065CD" w:rsidRPr="006F4876" w:rsidRDefault="00A065CD" w:rsidP="00A065CD">
      <w:pPr>
        <w:rPr>
          <w:rFonts w:ascii="Sylfaen" w:hAnsi="Sylfaen"/>
        </w:rPr>
      </w:pPr>
    </w:p>
    <w:p w14:paraId="5240D226" w14:textId="77777777" w:rsidR="00A065CD" w:rsidRPr="006F4876" w:rsidRDefault="00A065CD" w:rsidP="00A065CD">
      <w:pPr>
        <w:rPr>
          <w:rFonts w:ascii="Sylfaen" w:hAnsi="Sylfaen"/>
        </w:rPr>
      </w:pPr>
    </w:p>
    <w:p w14:paraId="38EE7269" w14:textId="77777777" w:rsidR="002C547E" w:rsidRPr="006F4876" w:rsidRDefault="002C547E" w:rsidP="002C547E">
      <w:pPr>
        <w:rPr>
          <w:rFonts w:ascii="Sylfaen" w:hAnsi="Sylfaen"/>
        </w:rPr>
      </w:pPr>
      <w:r w:rsidRPr="006F4876">
        <w:rPr>
          <w:rFonts w:ascii="Sylfaen" w:hAnsi="Sylfaen"/>
        </w:rPr>
        <w:lastRenderedPageBreak/>
        <w:t>GI Tract</w:t>
      </w:r>
    </w:p>
    <w:p w14:paraId="2EA7ECA7" w14:textId="77777777" w:rsidR="002C547E" w:rsidRPr="006F4876" w:rsidRDefault="002C547E" w:rsidP="002C547E">
      <w:pPr>
        <w:pStyle w:val="ListParagraph"/>
        <w:numPr>
          <w:ilvl w:val="0"/>
          <w:numId w:val="7"/>
        </w:numPr>
        <w:rPr>
          <w:rFonts w:ascii="Sylfaen" w:hAnsi="Sylfaen"/>
        </w:rPr>
      </w:pPr>
      <w:r w:rsidRPr="006F4876">
        <w:rPr>
          <w:rFonts w:ascii="Sylfaen" w:hAnsi="Sylfaen"/>
        </w:rPr>
        <w:t>Stomach</w:t>
      </w:r>
    </w:p>
    <w:p w14:paraId="7B2E9995" w14:textId="77777777" w:rsidR="002C547E" w:rsidRPr="006F4876" w:rsidRDefault="002C547E" w:rsidP="002C547E">
      <w:pPr>
        <w:pStyle w:val="ListParagraph"/>
        <w:numPr>
          <w:ilvl w:val="1"/>
          <w:numId w:val="7"/>
        </w:numPr>
        <w:rPr>
          <w:rFonts w:ascii="Sylfaen" w:hAnsi="Sylfaen"/>
        </w:rPr>
      </w:pPr>
      <w:r w:rsidRPr="006F4876">
        <w:rPr>
          <w:rFonts w:ascii="Sylfaen" w:hAnsi="Sylfaen"/>
        </w:rPr>
        <w:t>Body = parietal cells (secrete HCL)</w:t>
      </w:r>
    </w:p>
    <w:p w14:paraId="45C6DDF1" w14:textId="77777777" w:rsidR="002C547E" w:rsidRPr="006F4876" w:rsidRDefault="002C547E" w:rsidP="002C547E">
      <w:pPr>
        <w:pStyle w:val="ListParagraph"/>
        <w:numPr>
          <w:ilvl w:val="1"/>
          <w:numId w:val="7"/>
        </w:numPr>
        <w:rPr>
          <w:rFonts w:ascii="Sylfaen" w:hAnsi="Sylfaen"/>
        </w:rPr>
      </w:pPr>
      <w:r w:rsidRPr="006F4876">
        <w:rPr>
          <w:rFonts w:ascii="Sylfaen" w:hAnsi="Sylfaen"/>
        </w:rPr>
        <w:t xml:space="preserve">Antrum = secretes gastrin </w:t>
      </w:r>
      <w:r w:rsidRPr="006F4876">
        <w:rPr>
          <w:rFonts w:ascii="Sylfaen" w:hAnsi="Sylfaen"/>
        </w:rPr>
        <w:sym w:font="Wingdings" w:char="F0E0"/>
      </w:r>
      <w:r w:rsidRPr="006F4876">
        <w:rPr>
          <w:rFonts w:ascii="Sylfaen" w:hAnsi="Sylfaen"/>
        </w:rPr>
        <w:t xml:space="preserve"> alkaline secretions </w:t>
      </w:r>
    </w:p>
    <w:p w14:paraId="793D4748" w14:textId="77777777" w:rsidR="002C547E" w:rsidRPr="006F4876" w:rsidRDefault="002C547E" w:rsidP="002C547E">
      <w:pPr>
        <w:pStyle w:val="ListParagraph"/>
        <w:numPr>
          <w:ilvl w:val="1"/>
          <w:numId w:val="7"/>
        </w:numPr>
        <w:rPr>
          <w:rFonts w:ascii="Sylfaen" w:hAnsi="Sylfaen"/>
        </w:rPr>
      </w:pPr>
      <w:r w:rsidRPr="006F4876">
        <w:rPr>
          <w:rFonts w:ascii="Sylfaen" w:hAnsi="Sylfaen"/>
        </w:rPr>
        <w:t xml:space="preserve">Lesser </w:t>
      </w:r>
      <w:proofErr w:type="spellStart"/>
      <w:r w:rsidRPr="006F4876">
        <w:rPr>
          <w:rFonts w:ascii="Sylfaen" w:hAnsi="Sylfaen"/>
        </w:rPr>
        <w:t>omentum</w:t>
      </w:r>
      <w:proofErr w:type="spellEnd"/>
      <w:r w:rsidRPr="006F4876">
        <w:rPr>
          <w:rFonts w:ascii="Sylfaen" w:hAnsi="Sylfaen"/>
        </w:rPr>
        <w:t xml:space="preserve"> attaches to lesser curve</w:t>
      </w:r>
    </w:p>
    <w:p w14:paraId="3EE4821A" w14:textId="77777777" w:rsidR="002C547E" w:rsidRPr="006F4876" w:rsidRDefault="002C547E" w:rsidP="002C547E">
      <w:pPr>
        <w:pStyle w:val="ListParagraph"/>
        <w:numPr>
          <w:ilvl w:val="1"/>
          <w:numId w:val="7"/>
        </w:numPr>
        <w:rPr>
          <w:rFonts w:ascii="Sylfaen" w:hAnsi="Sylfaen"/>
        </w:rPr>
      </w:pPr>
      <w:r w:rsidRPr="006F4876">
        <w:rPr>
          <w:rFonts w:ascii="Sylfaen" w:hAnsi="Sylfaen"/>
        </w:rPr>
        <w:t>Blood supply</w:t>
      </w:r>
    </w:p>
    <w:p w14:paraId="5F5FFD54" w14:textId="77777777" w:rsidR="002C547E" w:rsidRPr="006F4876" w:rsidRDefault="002C547E" w:rsidP="002C547E">
      <w:pPr>
        <w:pStyle w:val="ListParagraph"/>
        <w:numPr>
          <w:ilvl w:val="2"/>
          <w:numId w:val="7"/>
        </w:numPr>
        <w:rPr>
          <w:rFonts w:ascii="Sylfaen" w:hAnsi="Sylfaen"/>
        </w:rPr>
      </w:pPr>
      <w:r w:rsidRPr="006F4876">
        <w:rPr>
          <w:rFonts w:ascii="Sylfaen" w:hAnsi="Sylfaen"/>
        </w:rPr>
        <w:t>Gastric arteries (left from coeliac, right from hepatic)</w:t>
      </w:r>
    </w:p>
    <w:p w14:paraId="00867036" w14:textId="77777777" w:rsidR="002C547E" w:rsidRPr="006F4876" w:rsidRDefault="002C547E" w:rsidP="002C547E">
      <w:pPr>
        <w:pStyle w:val="ListParagraph"/>
        <w:numPr>
          <w:ilvl w:val="2"/>
          <w:numId w:val="7"/>
        </w:numPr>
        <w:rPr>
          <w:rFonts w:ascii="Sylfaen" w:hAnsi="Sylfaen"/>
        </w:rPr>
      </w:pPr>
      <w:r w:rsidRPr="006F4876">
        <w:rPr>
          <w:rFonts w:ascii="Sylfaen" w:hAnsi="Sylfaen"/>
        </w:rPr>
        <w:t>Gastro-epiploic (right from hepatic, left from splenic)</w:t>
      </w:r>
    </w:p>
    <w:p w14:paraId="408B8249" w14:textId="77777777" w:rsidR="002C547E" w:rsidRPr="006F4876" w:rsidRDefault="002C547E" w:rsidP="002C547E">
      <w:pPr>
        <w:pStyle w:val="ListParagraph"/>
        <w:numPr>
          <w:ilvl w:val="2"/>
          <w:numId w:val="7"/>
        </w:numPr>
        <w:rPr>
          <w:rFonts w:ascii="Sylfaen" w:hAnsi="Sylfaen"/>
        </w:rPr>
      </w:pPr>
      <w:r w:rsidRPr="006F4876">
        <w:rPr>
          <w:rFonts w:ascii="Sylfaen" w:hAnsi="Sylfaen"/>
        </w:rPr>
        <w:t>Short gastric (from splenic)</w:t>
      </w:r>
    </w:p>
    <w:p w14:paraId="43120CFA" w14:textId="77777777" w:rsidR="002C547E" w:rsidRPr="006F4876" w:rsidRDefault="002C547E" w:rsidP="002C547E">
      <w:pPr>
        <w:pStyle w:val="ListParagraph"/>
        <w:numPr>
          <w:ilvl w:val="2"/>
          <w:numId w:val="7"/>
        </w:numPr>
        <w:rPr>
          <w:rFonts w:ascii="Sylfaen" w:hAnsi="Sylfaen"/>
        </w:rPr>
      </w:pPr>
      <w:r w:rsidRPr="006F4876">
        <w:rPr>
          <w:rFonts w:ascii="Sylfaen" w:hAnsi="Sylfaen"/>
        </w:rPr>
        <w:t>Veins drain to PORTAL system</w:t>
      </w:r>
    </w:p>
    <w:p w14:paraId="2688ABB0" w14:textId="77777777" w:rsidR="002C547E" w:rsidRPr="006F4876" w:rsidRDefault="002C547E" w:rsidP="002C547E">
      <w:pPr>
        <w:pStyle w:val="ListParagraph"/>
        <w:numPr>
          <w:ilvl w:val="1"/>
          <w:numId w:val="7"/>
        </w:numPr>
        <w:rPr>
          <w:rFonts w:ascii="Sylfaen" w:hAnsi="Sylfaen"/>
        </w:rPr>
      </w:pPr>
      <w:r w:rsidRPr="006F4876">
        <w:rPr>
          <w:rFonts w:ascii="Sylfaen" w:hAnsi="Sylfaen"/>
        </w:rPr>
        <w:t>Lymph follows arterial supply</w:t>
      </w:r>
    </w:p>
    <w:p w14:paraId="642F42BF" w14:textId="77777777" w:rsidR="002C547E" w:rsidRPr="006F4876" w:rsidRDefault="002C547E" w:rsidP="002C547E">
      <w:pPr>
        <w:pStyle w:val="ListParagraph"/>
        <w:numPr>
          <w:ilvl w:val="1"/>
          <w:numId w:val="7"/>
        </w:numPr>
        <w:rPr>
          <w:rFonts w:ascii="Sylfaen" w:hAnsi="Sylfaen"/>
        </w:rPr>
      </w:pPr>
      <w:r w:rsidRPr="006F4876">
        <w:rPr>
          <w:rFonts w:ascii="Sylfaen" w:hAnsi="Sylfaen"/>
        </w:rPr>
        <w:t>Vagal supply</w:t>
      </w:r>
    </w:p>
    <w:p w14:paraId="042081FE" w14:textId="77777777" w:rsidR="002C547E" w:rsidRPr="006F4876" w:rsidRDefault="002C547E" w:rsidP="002C547E">
      <w:pPr>
        <w:pStyle w:val="ListParagraph"/>
        <w:numPr>
          <w:ilvl w:val="2"/>
          <w:numId w:val="7"/>
        </w:numPr>
        <w:rPr>
          <w:rFonts w:ascii="Sylfaen" w:hAnsi="Sylfaen"/>
        </w:rPr>
      </w:pPr>
      <w:r w:rsidRPr="006F4876">
        <w:rPr>
          <w:rFonts w:ascii="Sylfaen" w:hAnsi="Sylfaen"/>
        </w:rPr>
        <w:t>Via oesophageal hiatus</w:t>
      </w:r>
    </w:p>
    <w:p w14:paraId="6E279043" w14:textId="77777777" w:rsidR="002C547E" w:rsidRPr="006F4876" w:rsidRDefault="002C547E" w:rsidP="002C547E">
      <w:pPr>
        <w:pStyle w:val="ListParagraph"/>
        <w:numPr>
          <w:ilvl w:val="2"/>
          <w:numId w:val="7"/>
        </w:numPr>
        <w:rPr>
          <w:rFonts w:ascii="Sylfaen" w:hAnsi="Sylfaen"/>
        </w:rPr>
      </w:pPr>
      <w:r w:rsidRPr="006F4876">
        <w:rPr>
          <w:rFonts w:ascii="Sylfaen" w:hAnsi="Sylfaen"/>
        </w:rPr>
        <w:t>Motor and secretory supply</w:t>
      </w:r>
    </w:p>
    <w:p w14:paraId="7ED653DF" w14:textId="77777777" w:rsidR="002C547E" w:rsidRPr="006F4876" w:rsidRDefault="002C547E" w:rsidP="002C547E">
      <w:pPr>
        <w:pStyle w:val="ListParagraph"/>
        <w:numPr>
          <w:ilvl w:val="2"/>
          <w:numId w:val="7"/>
        </w:numPr>
        <w:rPr>
          <w:rFonts w:ascii="Sylfaen" w:hAnsi="Sylfaen"/>
        </w:rPr>
      </w:pPr>
      <w:r w:rsidRPr="006F4876">
        <w:rPr>
          <w:rFonts w:ascii="Sylfaen" w:hAnsi="Sylfaen"/>
        </w:rPr>
        <w:t>If injured, surgery requires drainage procedure</w:t>
      </w:r>
    </w:p>
    <w:p w14:paraId="7F5C83AD" w14:textId="77777777" w:rsidR="002C547E" w:rsidRPr="006F4876" w:rsidRDefault="002C547E" w:rsidP="002C547E">
      <w:pPr>
        <w:pStyle w:val="ListParagraph"/>
        <w:numPr>
          <w:ilvl w:val="2"/>
          <w:numId w:val="7"/>
        </w:numPr>
        <w:rPr>
          <w:rFonts w:ascii="Sylfaen" w:hAnsi="Sylfaen"/>
        </w:rPr>
      </w:pPr>
      <w:r w:rsidRPr="006F4876">
        <w:rPr>
          <w:rFonts w:ascii="Sylfaen" w:hAnsi="Sylfaen"/>
        </w:rPr>
        <w:t xml:space="preserve">Highly selective vagotomy spares nerve of </w:t>
      </w:r>
      <w:proofErr w:type="spellStart"/>
      <w:r w:rsidRPr="006F4876">
        <w:rPr>
          <w:rFonts w:ascii="Sylfaen" w:hAnsi="Sylfaen"/>
        </w:rPr>
        <w:t>Latarjet</w:t>
      </w:r>
      <w:proofErr w:type="spellEnd"/>
    </w:p>
    <w:p w14:paraId="1B3472D2" w14:textId="77777777" w:rsidR="002C547E" w:rsidRPr="006F4876" w:rsidRDefault="002C547E" w:rsidP="002C547E">
      <w:pPr>
        <w:pStyle w:val="ListParagraph"/>
        <w:numPr>
          <w:ilvl w:val="1"/>
          <w:numId w:val="7"/>
        </w:numPr>
        <w:rPr>
          <w:rFonts w:ascii="Sylfaen" w:hAnsi="Sylfaen"/>
        </w:rPr>
      </w:pPr>
      <w:r w:rsidRPr="006F4876">
        <w:rPr>
          <w:rFonts w:ascii="Sylfaen" w:hAnsi="Sylfaen"/>
        </w:rPr>
        <w:t xml:space="preserve">Posterior gastric ulcer can </w:t>
      </w:r>
      <w:proofErr w:type="spellStart"/>
      <w:r w:rsidRPr="006F4876">
        <w:rPr>
          <w:rFonts w:ascii="Sylfaen" w:hAnsi="Sylfaen"/>
        </w:rPr>
        <w:t>eorde</w:t>
      </w:r>
      <w:proofErr w:type="spellEnd"/>
      <w:r w:rsidRPr="006F4876">
        <w:rPr>
          <w:rFonts w:ascii="Sylfaen" w:hAnsi="Sylfaen"/>
        </w:rPr>
        <w:t xml:space="preserve"> splenic artery </w:t>
      </w:r>
    </w:p>
    <w:p w14:paraId="46259637" w14:textId="77777777" w:rsidR="002C547E" w:rsidRPr="006F4876" w:rsidRDefault="002C547E" w:rsidP="002C547E">
      <w:pPr>
        <w:pStyle w:val="ListParagraph"/>
        <w:numPr>
          <w:ilvl w:val="0"/>
          <w:numId w:val="7"/>
        </w:numPr>
        <w:rPr>
          <w:rFonts w:ascii="Sylfaen" w:hAnsi="Sylfaen"/>
        </w:rPr>
      </w:pPr>
      <w:r w:rsidRPr="006F4876">
        <w:rPr>
          <w:rFonts w:ascii="Sylfaen" w:hAnsi="Sylfaen"/>
        </w:rPr>
        <w:t>Duodenum</w:t>
      </w:r>
    </w:p>
    <w:p w14:paraId="2B00911A" w14:textId="77777777" w:rsidR="002C547E" w:rsidRPr="006F4876" w:rsidRDefault="002C547E" w:rsidP="002C547E">
      <w:pPr>
        <w:pStyle w:val="ListParagraph"/>
        <w:numPr>
          <w:ilvl w:val="1"/>
          <w:numId w:val="7"/>
        </w:numPr>
        <w:rPr>
          <w:rFonts w:ascii="Sylfaen" w:hAnsi="Sylfaen"/>
        </w:rPr>
      </w:pPr>
      <w:r w:rsidRPr="006F4876">
        <w:rPr>
          <w:rFonts w:ascii="Sylfaen" w:hAnsi="Sylfaen"/>
        </w:rPr>
        <w:t>Becomes retroperitoneal (2</w:t>
      </w:r>
      <w:r w:rsidRPr="006F4876">
        <w:rPr>
          <w:rFonts w:ascii="Sylfaen" w:hAnsi="Sylfaen"/>
          <w:vertAlign w:val="superscript"/>
        </w:rPr>
        <w:t>nd</w:t>
      </w:r>
      <w:r w:rsidRPr="006F4876">
        <w:rPr>
          <w:rFonts w:ascii="Sylfaen" w:hAnsi="Sylfaen"/>
        </w:rPr>
        <w:t xml:space="preserve"> and 4</w:t>
      </w:r>
      <w:r w:rsidRPr="006F4876">
        <w:rPr>
          <w:rFonts w:ascii="Sylfaen" w:hAnsi="Sylfaen"/>
          <w:vertAlign w:val="superscript"/>
        </w:rPr>
        <w:t>th</w:t>
      </w:r>
      <w:r w:rsidRPr="006F4876">
        <w:rPr>
          <w:rFonts w:ascii="Sylfaen" w:hAnsi="Sylfaen"/>
        </w:rPr>
        <w:t xml:space="preserve"> parts)</w:t>
      </w:r>
    </w:p>
    <w:p w14:paraId="4FCB531C" w14:textId="77777777" w:rsidR="002C547E" w:rsidRPr="006F4876" w:rsidRDefault="002C547E" w:rsidP="002C547E">
      <w:pPr>
        <w:pStyle w:val="ListParagraph"/>
        <w:numPr>
          <w:ilvl w:val="1"/>
          <w:numId w:val="7"/>
        </w:numPr>
        <w:rPr>
          <w:rFonts w:ascii="Sylfaen" w:hAnsi="Sylfaen"/>
        </w:rPr>
      </w:pPr>
      <w:r w:rsidRPr="006F4876">
        <w:rPr>
          <w:rFonts w:ascii="Sylfaen" w:hAnsi="Sylfaen"/>
        </w:rPr>
        <w:t>1</w:t>
      </w:r>
      <w:r w:rsidRPr="006F4876">
        <w:rPr>
          <w:rFonts w:ascii="Sylfaen" w:hAnsi="Sylfaen"/>
          <w:vertAlign w:val="superscript"/>
        </w:rPr>
        <w:t>st</w:t>
      </w:r>
      <w:r w:rsidRPr="006F4876">
        <w:rPr>
          <w:rFonts w:ascii="Sylfaen" w:hAnsi="Sylfaen"/>
        </w:rPr>
        <w:t xml:space="preserve"> – overlapped by liver; posterior to it lie portal vein, CBD, gastroduodenal artery</w:t>
      </w:r>
    </w:p>
    <w:p w14:paraId="464029A5" w14:textId="77777777" w:rsidR="002C547E" w:rsidRPr="006F4876" w:rsidRDefault="002C547E" w:rsidP="002C547E">
      <w:pPr>
        <w:pStyle w:val="ListParagraph"/>
        <w:numPr>
          <w:ilvl w:val="1"/>
          <w:numId w:val="7"/>
        </w:numPr>
        <w:rPr>
          <w:rFonts w:ascii="Sylfaen" w:hAnsi="Sylfaen"/>
        </w:rPr>
      </w:pPr>
      <w:r w:rsidRPr="006F4876">
        <w:rPr>
          <w:rFonts w:ascii="Sylfaen" w:hAnsi="Sylfaen"/>
        </w:rPr>
        <w:t>2</w:t>
      </w:r>
      <w:r w:rsidRPr="006F4876">
        <w:rPr>
          <w:rFonts w:ascii="Sylfaen" w:hAnsi="Sylfaen"/>
          <w:vertAlign w:val="superscript"/>
        </w:rPr>
        <w:t>nd</w:t>
      </w:r>
      <w:r w:rsidRPr="006F4876">
        <w:rPr>
          <w:rFonts w:ascii="Sylfaen" w:hAnsi="Sylfaen"/>
        </w:rPr>
        <w:t xml:space="preserve"> – curves around head of pancreas; lies on right kidney; crossed by transverse colon; opening of CBD and accessory pancreatic duct</w:t>
      </w:r>
    </w:p>
    <w:p w14:paraId="268A7BEE" w14:textId="77777777" w:rsidR="002C547E" w:rsidRPr="006F4876" w:rsidRDefault="002C547E" w:rsidP="002C547E">
      <w:pPr>
        <w:pStyle w:val="ListParagraph"/>
        <w:numPr>
          <w:ilvl w:val="1"/>
          <w:numId w:val="7"/>
        </w:numPr>
        <w:rPr>
          <w:rFonts w:ascii="Sylfaen" w:hAnsi="Sylfaen"/>
        </w:rPr>
      </w:pPr>
      <w:r w:rsidRPr="006F4876">
        <w:rPr>
          <w:rFonts w:ascii="Sylfaen" w:hAnsi="Sylfaen"/>
        </w:rPr>
        <w:t>3</w:t>
      </w:r>
      <w:r w:rsidRPr="006F4876">
        <w:rPr>
          <w:rFonts w:ascii="Sylfaen" w:hAnsi="Sylfaen"/>
          <w:vertAlign w:val="superscript"/>
        </w:rPr>
        <w:t>rd</w:t>
      </w:r>
      <w:r w:rsidRPr="006F4876">
        <w:rPr>
          <w:rFonts w:ascii="Sylfaen" w:hAnsi="Sylfaen"/>
        </w:rPr>
        <w:t xml:space="preserve"> – crosses IVC, aorta and L3; crossed by SMA</w:t>
      </w:r>
    </w:p>
    <w:p w14:paraId="29C11CE6" w14:textId="77777777" w:rsidR="002C547E" w:rsidRPr="006F4876" w:rsidRDefault="002C547E" w:rsidP="002C547E">
      <w:pPr>
        <w:pStyle w:val="ListParagraph"/>
        <w:numPr>
          <w:ilvl w:val="1"/>
          <w:numId w:val="7"/>
        </w:numPr>
        <w:rPr>
          <w:rFonts w:ascii="Sylfaen" w:hAnsi="Sylfaen"/>
        </w:rPr>
      </w:pPr>
      <w:r w:rsidRPr="006F4876">
        <w:rPr>
          <w:rFonts w:ascii="Sylfaen" w:hAnsi="Sylfaen"/>
        </w:rPr>
        <w:t>4</w:t>
      </w:r>
      <w:r w:rsidRPr="006F4876">
        <w:rPr>
          <w:rFonts w:ascii="Sylfaen" w:hAnsi="Sylfaen"/>
          <w:vertAlign w:val="superscript"/>
        </w:rPr>
        <w:t>th</w:t>
      </w:r>
      <w:r w:rsidRPr="006F4876">
        <w:rPr>
          <w:rFonts w:ascii="Sylfaen" w:hAnsi="Sylfaen"/>
        </w:rPr>
        <w:t xml:space="preserve"> – ligament of </w:t>
      </w:r>
      <w:proofErr w:type="spellStart"/>
      <w:r w:rsidRPr="006F4876">
        <w:rPr>
          <w:rFonts w:ascii="Sylfaen" w:hAnsi="Sylfaen"/>
        </w:rPr>
        <w:t>trietz</w:t>
      </w:r>
      <w:proofErr w:type="spellEnd"/>
      <w:r w:rsidRPr="006F4876">
        <w:rPr>
          <w:rFonts w:ascii="Sylfaen" w:hAnsi="Sylfaen"/>
        </w:rPr>
        <w:t xml:space="preserve"> </w:t>
      </w:r>
      <w:proofErr w:type="gramStart"/>
      <w:r w:rsidRPr="006F4876">
        <w:rPr>
          <w:rFonts w:ascii="Sylfaen" w:hAnsi="Sylfaen"/>
        </w:rPr>
        <w:t>=  from</w:t>
      </w:r>
      <w:proofErr w:type="gramEnd"/>
      <w:r w:rsidRPr="006F4876">
        <w:rPr>
          <w:rFonts w:ascii="Sylfaen" w:hAnsi="Sylfaen"/>
        </w:rPr>
        <w:t xml:space="preserve"> right crus of diaphragm to termination of duodenum </w:t>
      </w:r>
    </w:p>
    <w:p w14:paraId="707E694F" w14:textId="77777777" w:rsidR="002C547E" w:rsidRPr="006F4876" w:rsidRDefault="002C547E" w:rsidP="002C547E">
      <w:pPr>
        <w:pStyle w:val="ListParagraph"/>
        <w:numPr>
          <w:ilvl w:val="0"/>
          <w:numId w:val="7"/>
        </w:numPr>
        <w:rPr>
          <w:rFonts w:ascii="Sylfaen" w:hAnsi="Sylfaen"/>
        </w:rPr>
      </w:pPr>
      <w:r w:rsidRPr="006F4876">
        <w:rPr>
          <w:rFonts w:ascii="Sylfaen" w:hAnsi="Sylfaen"/>
        </w:rPr>
        <w:t>Small intestine</w:t>
      </w:r>
    </w:p>
    <w:p w14:paraId="3C9B0006" w14:textId="77777777" w:rsidR="002C547E" w:rsidRPr="006F4876" w:rsidRDefault="002C547E" w:rsidP="002C547E">
      <w:pPr>
        <w:pStyle w:val="ListParagraph"/>
        <w:numPr>
          <w:ilvl w:val="1"/>
          <w:numId w:val="7"/>
        </w:numPr>
        <w:rPr>
          <w:rFonts w:ascii="Sylfaen" w:hAnsi="Sylfaen"/>
        </w:rPr>
      </w:pPr>
      <w:r w:rsidRPr="006F4876">
        <w:rPr>
          <w:rFonts w:ascii="Sylfaen" w:hAnsi="Sylfaen"/>
        </w:rPr>
        <w:t>Mesentery contains SM vessels and autonomic nerve fibres</w:t>
      </w:r>
    </w:p>
    <w:p w14:paraId="215CB77B" w14:textId="77777777" w:rsidR="002C547E" w:rsidRPr="006F4876" w:rsidRDefault="002C547E" w:rsidP="002C547E">
      <w:pPr>
        <w:pStyle w:val="ListParagraph"/>
        <w:numPr>
          <w:ilvl w:val="1"/>
          <w:numId w:val="7"/>
        </w:numPr>
        <w:rPr>
          <w:rFonts w:ascii="Sylfaen" w:hAnsi="Sylfaen"/>
        </w:rPr>
      </w:pPr>
      <w:r w:rsidRPr="006F4876">
        <w:rPr>
          <w:rFonts w:ascii="Sylfaen" w:hAnsi="Sylfaen"/>
        </w:rPr>
        <w:t xml:space="preserve">Jejunum has thicker wall, larger valvular </w:t>
      </w:r>
      <w:proofErr w:type="spellStart"/>
      <w:r w:rsidRPr="006F4876">
        <w:rPr>
          <w:rFonts w:ascii="Sylfaen" w:hAnsi="Sylfaen"/>
        </w:rPr>
        <w:t>conniventes</w:t>
      </w:r>
      <w:proofErr w:type="spellEnd"/>
      <w:r w:rsidRPr="006F4876">
        <w:rPr>
          <w:rFonts w:ascii="Sylfaen" w:hAnsi="Sylfaen"/>
        </w:rPr>
        <w:t>, lesser arcades</w:t>
      </w:r>
    </w:p>
    <w:p w14:paraId="7CF7A03A" w14:textId="77777777" w:rsidR="002C547E" w:rsidRPr="006F4876" w:rsidRDefault="002C547E" w:rsidP="002C547E">
      <w:pPr>
        <w:pStyle w:val="ListParagraph"/>
        <w:numPr>
          <w:ilvl w:val="0"/>
          <w:numId w:val="7"/>
        </w:numPr>
        <w:rPr>
          <w:rFonts w:ascii="Sylfaen" w:hAnsi="Sylfaen"/>
        </w:rPr>
      </w:pPr>
      <w:r w:rsidRPr="006F4876">
        <w:rPr>
          <w:rFonts w:ascii="Sylfaen" w:hAnsi="Sylfaen"/>
        </w:rPr>
        <w:t xml:space="preserve">Appendix – 75% retrocaecal </w:t>
      </w:r>
    </w:p>
    <w:p w14:paraId="42CADA44" w14:textId="77777777" w:rsidR="002C547E" w:rsidRPr="006F4876" w:rsidRDefault="002C547E" w:rsidP="002C547E">
      <w:pPr>
        <w:pStyle w:val="ListParagraph"/>
        <w:numPr>
          <w:ilvl w:val="0"/>
          <w:numId w:val="7"/>
        </w:numPr>
        <w:rPr>
          <w:rFonts w:ascii="Sylfaen" w:hAnsi="Sylfaen"/>
        </w:rPr>
      </w:pPr>
      <w:r w:rsidRPr="006F4876">
        <w:rPr>
          <w:rFonts w:ascii="Sylfaen" w:hAnsi="Sylfaen"/>
        </w:rPr>
        <w:t>Rectum</w:t>
      </w:r>
    </w:p>
    <w:p w14:paraId="7B242CA7" w14:textId="77777777" w:rsidR="002C547E" w:rsidRPr="006F4876" w:rsidRDefault="002C547E" w:rsidP="002C547E">
      <w:pPr>
        <w:pStyle w:val="ListParagraph"/>
        <w:numPr>
          <w:ilvl w:val="1"/>
          <w:numId w:val="7"/>
        </w:numPr>
        <w:rPr>
          <w:rFonts w:ascii="Sylfaen" w:hAnsi="Sylfaen"/>
        </w:rPr>
      </w:pPr>
      <w:r w:rsidRPr="006F4876">
        <w:rPr>
          <w:rFonts w:ascii="Sylfaen" w:hAnsi="Sylfaen"/>
        </w:rPr>
        <w:t>Upper 2/3s anteriorly covered by peritoneum</w:t>
      </w:r>
    </w:p>
    <w:p w14:paraId="35D20D96" w14:textId="77777777" w:rsidR="002C547E" w:rsidRPr="006F4876" w:rsidRDefault="002C547E" w:rsidP="002C547E">
      <w:pPr>
        <w:pStyle w:val="ListParagraph"/>
        <w:numPr>
          <w:ilvl w:val="1"/>
          <w:numId w:val="7"/>
        </w:numPr>
        <w:rPr>
          <w:rFonts w:ascii="Sylfaen" w:hAnsi="Sylfaen"/>
        </w:rPr>
      </w:pPr>
      <w:proofErr w:type="spellStart"/>
      <w:r w:rsidRPr="006F4876">
        <w:rPr>
          <w:rFonts w:ascii="Sylfaen" w:hAnsi="Sylfaen"/>
        </w:rPr>
        <w:t>Denonvillers</w:t>
      </w:r>
      <w:proofErr w:type="spellEnd"/>
      <w:r w:rsidRPr="006F4876">
        <w:rPr>
          <w:rFonts w:ascii="Sylfaen" w:hAnsi="Sylfaen"/>
        </w:rPr>
        <w:t xml:space="preserve"> separate rectum with anterior structures</w:t>
      </w:r>
    </w:p>
    <w:p w14:paraId="56600430" w14:textId="77777777" w:rsidR="002C547E" w:rsidRPr="006F4876" w:rsidRDefault="002C547E" w:rsidP="002C547E">
      <w:pPr>
        <w:pStyle w:val="ListParagraph"/>
        <w:numPr>
          <w:ilvl w:val="1"/>
          <w:numId w:val="7"/>
        </w:numPr>
        <w:rPr>
          <w:rFonts w:ascii="Sylfaen" w:hAnsi="Sylfaen"/>
        </w:rPr>
      </w:pPr>
      <w:r w:rsidRPr="006F4876">
        <w:rPr>
          <w:rFonts w:ascii="Sylfaen" w:hAnsi="Sylfaen"/>
        </w:rPr>
        <w:t>Anal canal</w:t>
      </w:r>
    </w:p>
    <w:p w14:paraId="3C8D9754" w14:textId="77777777" w:rsidR="002C547E" w:rsidRPr="006F4876" w:rsidRDefault="002C547E" w:rsidP="002C547E">
      <w:pPr>
        <w:pStyle w:val="ListParagraph"/>
        <w:numPr>
          <w:ilvl w:val="2"/>
          <w:numId w:val="7"/>
        </w:numPr>
        <w:rPr>
          <w:rFonts w:ascii="Sylfaen" w:hAnsi="Sylfaen"/>
        </w:rPr>
      </w:pPr>
      <w:r w:rsidRPr="006F4876">
        <w:rPr>
          <w:rFonts w:ascii="Sylfaen" w:hAnsi="Sylfaen"/>
        </w:rPr>
        <w:t xml:space="preserve">Upper half = columnar – adenocarcinoma </w:t>
      </w:r>
    </w:p>
    <w:p w14:paraId="1EF34EF4" w14:textId="77777777" w:rsidR="002C547E" w:rsidRPr="006F4876" w:rsidRDefault="002C547E" w:rsidP="002C547E">
      <w:pPr>
        <w:pStyle w:val="ListParagraph"/>
        <w:numPr>
          <w:ilvl w:val="2"/>
          <w:numId w:val="7"/>
        </w:numPr>
        <w:rPr>
          <w:rFonts w:ascii="Sylfaen" w:hAnsi="Sylfaen"/>
        </w:rPr>
      </w:pPr>
      <w:r w:rsidRPr="006F4876">
        <w:rPr>
          <w:rFonts w:ascii="Sylfaen" w:hAnsi="Sylfaen"/>
        </w:rPr>
        <w:t>Lower half = squamous – SCC</w:t>
      </w:r>
    </w:p>
    <w:p w14:paraId="7728AD85" w14:textId="77777777" w:rsidR="002C547E" w:rsidRPr="006F4876" w:rsidRDefault="002C547E" w:rsidP="002C547E">
      <w:pPr>
        <w:pStyle w:val="ListParagraph"/>
        <w:numPr>
          <w:ilvl w:val="2"/>
          <w:numId w:val="7"/>
        </w:numPr>
        <w:rPr>
          <w:rFonts w:ascii="Sylfaen" w:hAnsi="Sylfaen"/>
        </w:rPr>
      </w:pPr>
      <w:r w:rsidRPr="006F4876">
        <w:rPr>
          <w:rFonts w:ascii="Sylfaen" w:hAnsi="Sylfaen"/>
        </w:rPr>
        <w:t xml:space="preserve">Blood supply – anastomosis between 2 venous systems </w:t>
      </w:r>
    </w:p>
    <w:p w14:paraId="6E95C113" w14:textId="77777777" w:rsidR="002C547E" w:rsidRPr="006F4876" w:rsidRDefault="002C547E" w:rsidP="002C547E">
      <w:pPr>
        <w:pStyle w:val="ListParagraph"/>
        <w:numPr>
          <w:ilvl w:val="3"/>
          <w:numId w:val="7"/>
        </w:numPr>
        <w:rPr>
          <w:rFonts w:ascii="Sylfaen" w:hAnsi="Sylfaen"/>
        </w:rPr>
      </w:pPr>
      <w:r w:rsidRPr="006F4876">
        <w:rPr>
          <w:rFonts w:ascii="Sylfaen" w:hAnsi="Sylfaen"/>
        </w:rPr>
        <w:t>Upper – superior rectal artery (IMA)</w:t>
      </w:r>
    </w:p>
    <w:p w14:paraId="021CD630" w14:textId="77777777" w:rsidR="002C547E" w:rsidRPr="006F4876" w:rsidRDefault="002C547E" w:rsidP="002C547E">
      <w:pPr>
        <w:pStyle w:val="ListParagraph"/>
        <w:numPr>
          <w:ilvl w:val="3"/>
          <w:numId w:val="7"/>
        </w:numPr>
        <w:rPr>
          <w:rFonts w:ascii="Sylfaen" w:hAnsi="Sylfaen"/>
        </w:rPr>
      </w:pPr>
      <w:r w:rsidRPr="006F4876">
        <w:rPr>
          <w:rFonts w:ascii="Sylfaen" w:hAnsi="Sylfaen"/>
        </w:rPr>
        <w:t>Inferior – inferior rectal vessels (internal pudendal – internal iliac)</w:t>
      </w:r>
    </w:p>
    <w:p w14:paraId="2751B2A6" w14:textId="77777777" w:rsidR="002C547E" w:rsidRPr="006F4876" w:rsidRDefault="002C547E" w:rsidP="002C547E">
      <w:pPr>
        <w:pStyle w:val="ListParagraph"/>
        <w:numPr>
          <w:ilvl w:val="0"/>
          <w:numId w:val="7"/>
        </w:numPr>
        <w:rPr>
          <w:rFonts w:ascii="Sylfaen" w:hAnsi="Sylfaen"/>
        </w:rPr>
      </w:pPr>
      <w:r w:rsidRPr="006F4876">
        <w:rPr>
          <w:rFonts w:ascii="Sylfaen" w:hAnsi="Sylfaen"/>
        </w:rPr>
        <w:t>Liver</w:t>
      </w:r>
    </w:p>
    <w:p w14:paraId="043F6187" w14:textId="77777777" w:rsidR="002C547E" w:rsidRPr="006F4876" w:rsidRDefault="002C547E" w:rsidP="002C547E">
      <w:pPr>
        <w:pStyle w:val="ListParagraph"/>
        <w:numPr>
          <w:ilvl w:val="1"/>
          <w:numId w:val="7"/>
        </w:numPr>
        <w:rPr>
          <w:rFonts w:ascii="Sylfaen" w:hAnsi="Sylfaen"/>
        </w:rPr>
      </w:pPr>
      <w:r w:rsidRPr="006F4876">
        <w:rPr>
          <w:rFonts w:ascii="Sylfaen" w:hAnsi="Sylfaen"/>
        </w:rPr>
        <w:t xml:space="preserve">Ligamentum teres = remnants of left umbilical vein </w:t>
      </w:r>
    </w:p>
    <w:p w14:paraId="0E8D2CA5" w14:textId="77777777" w:rsidR="002C547E" w:rsidRPr="006F4876" w:rsidRDefault="002C547E" w:rsidP="002C547E">
      <w:pPr>
        <w:pStyle w:val="ListParagraph"/>
        <w:numPr>
          <w:ilvl w:val="1"/>
          <w:numId w:val="7"/>
        </w:numPr>
        <w:rPr>
          <w:rFonts w:ascii="Sylfaen" w:hAnsi="Sylfaen"/>
        </w:rPr>
      </w:pPr>
      <w:r w:rsidRPr="006F4876">
        <w:rPr>
          <w:rFonts w:ascii="Sylfaen" w:hAnsi="Sylfaen"/>
        </w:rPr>
        <w:t xml:space="preserve">Ligamentum venosum = remnant of ductus venosus </w:t>
      </w:r>
    </w:p>
    <w:p w14:paraId="58F67D0C" w14:textId="1BCAEA1A" w:rsidR="002C547E" w:rsidRPr="006F4876" w:rsidRDefault="002C547E" w:rsidP="00A065CD">
      <w:pPr>
        <w:rPr>
          <w:rFonts w:ascii="Sylfaen" w:hAnsi="Sylfaen"/>
        </w:rPr>
      </w:pPr>
    </w:p>
    <w:p w14:paraId="7B066851" w14:textId="77777777" w:rsidR="00A065CD" w:rsidRPr="006F4876" w:rsidRDefault="00A065CD" w:rsidP="00A065CD">
      <w:pPr>
        <w:rPr>
          <w:rFonts w:ascii="Sylfaen" w:hAnsi="Sylfaen"/>
        </w:rPr>
      </w:pPr>
    </w:p>
    <w:p w14:paraId="17068B28" w14:textId="77777777" w:rsidR="00A065CD" w:rsidRPr="006F4876" w:rsidRDefault="00A065CD" w:rsidP="00A065CD">
      <w:pPr>
        <w:rPr>
          <w:rFonts w:ascii="Sylfaen" w:hAnsi="Sylfaen"/>
        </w:rPr>
      </w:pPr>
    </w:p>
    <w:p w14:paraId="585BA4FD" w14:textId="77777777" w:rsidR="00A065CD" w:rsidRPr="006F4876" w:rsidRDefault="00A065CD" w:rsidP="00A065CD">
      <w:pPr>
        <w:rPr>
          <w:rFonts w:ascii="Sylfaen" w:hAnsi="Sylfaen"/>
        </w:rPr>
      </w:pPr>
    </w:p>
    <w:p w14:paraId="6A12ACBB" w14:textId="77777777" w:rsidR="00A065CD" w:rsidRPr="006F4876" w:rsidRDefault="00A065CD" w:rsidP="00A065CD">
      <w:pPr>
        <w:rPr>
          <w:rFonts w:ascii="Sylfaen" w:hAnsi="Sylfaen"/>
        </w:rPr>
      </w:pPr>
    </w:p>
    <w:p w14:paraId="7143BB45" w14:textId="77777777" w:rsidR="00A065CD" w:rsidRPr="006F4876" w:rsidRDefault="00A065CD" w:rsidP="00A065CD">
      <w:pPr>
        <w:rPr>
          <w:rFonts w:ascii="Sylfaen" w:hAnsi="Sylfaen"/>
        </w:rPr>
      </w:pPr>
    </w:p>
    <w:p w14:paraId="5B62B1B6" w14:textId="77777777" w:rsidR="00A065CD" w:rsidRPr="006F4876" w:rsidRDefault="00A065CD" w:rsidP="00A065CD">
      <w:pPr>
        <w:rPr>
          <w:rFonts w:ascii="Sylfaen" w:hAnsi="Sylfaen"/>
        </w:rPr>
      </w:pPr>
    </w:p>
    <w:p w14:paraId="1C7CC2AA" w14:textId="77777777" w:rsidR="00A065CD" w:rsidRPr="006F4876" w:rsidRDefault="00A065CD" w:rsidP="00A065CD">
      <w:pPr>
        <w:rPr>
          <w:rFonts w:ascii="Sylfaen" w:hAnsi="Sylfaen"/>
        </w:rPr>
      </w:pPr>
    </w:p>
    <w:p w14:paraId="3DAA4FCA" w14:textId="77777777" w:rsidR="00A065CD" w:rsidRPr="006F4876" w:rsidRDefault="00A065CD" w:rsidP="00A065CD">
      <w:pPr>
        <w:spacing w:before="100" w:beforeAutospacing="1" w:after="100" w:afterAutospacing="1"/>
        <w:rPr>
          <w:rFonts w:ascii="Sylfaen" w:hAnsi="Sylfaen"/>
          <w:noProof/>
        </w:rPr>
      </w:pPr>
      <w:r w:rsidRPr="006F4876">
        <w:rPr>
          <w:rFonts w:ascii="Sylfaen" w:eastAsia="Times New Roman" w:hAnsi="Sylfaen"/>
          <w:noProof/>
        </w:rPr>
        <w:lastRenderedPageBreak/>
        <w:t>Transpyloric Plane of Addison:</w:t>
      </w:r>
    </w:p>
    <w:p w14:paraId="49C3BAB2"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noProof/>
          <w:lang w:eastAsia="en-GB"/>
        </w:rPr>
        <w:drawing>
          <wp:inline distT="0" distB="0" distL="0" distR="0" wp14:anchorId="1730E0AC" wp14:editId="091A84B6">
            <wp:extent cx="2943922" cy="2290372"/>
            <wp:effectExtent l="0" t="0" r="2540" b="0"/>
            <wp:docPr id="15" name="Picture 15" descr="See the source image">
              <a:extLst xmlns:a="http://schemas.openxmlformats.org/drawingml/2006/main">
                <a:ext uri="{FF2B5EF4-FFF2-40B4-BE49-F238E27FC236}">
                  <a16:creationId xmlns:a16="http://schemas.microsoft.com/office/drawing/2014/main" id="{349957CD-EFEE-B074-E000-185984613D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e the source image">
                      <a:extLst>
                        <a:ext uri="{FF2B5EF4-FFF2-40B4-BE49-F238E27FC236}">
                          <a16:creationId xmlns:a16="http://schemas.microsoft.com/office/drawing/2014/main" id="{349957CD-EFEE-B074-E000-185984613D16}"/>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3761" cy="2313587"/>
                    </a:xfrm>
                    <a:prstGeom prst="rect">
                      <a:avLst/>
                    </a:prstGeom>
                    <a:noFill/>
                  </pic:spPr>
                </pic:pic>
              </a:graphicData>
            </a:graphic>
          </wp:inline>
        </w:drawing>
      </w:r>
    </w:p>
    <w:p w14:paraId="74DE0EFC"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The transpyloric plane is an important landmark. It lies halfway between the suprasternal notch and the symphysis pubis at the level of L1.  It coincides with the following.</w:t>
      </w:r>
    </w:p>
    <w:p w14:paraId="05F1CEF7"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The other landmarks of the abdomen which separate the abdomen into 9 regions are the intertubercular plane which connects the tubercles of the iliac crests (5cm posterior to the ASIS) and passes through the upper border of L5; and the vertical planes which are the midpoint of clavicle to a point midway between the ASIS and the pubic symphysis.  </w:t>
      </w:r>
    </w:p>
    <w:p w14:paraId="289D7F1F"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1FA7D214"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3652B173"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2F14D5B6"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2C5ABDF6"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2CC014D9"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1104965F"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1D2F1030"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7FF3B06F"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07677720"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0582A771"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3A7840BF"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0D8DCB40"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07ADAA8D"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067C68A4" w14:textId="77777777" w:rsidR="00A065CD" w:rsidRPr="006F4876" w:rsidRDefault="00A065CD" w:rsidP="00A065CD">
      <w:pPr>
        <w:spacing w:before="100" w:beforeAutospacing="1" w:after="100" w:afterAutospacing="1"/>
        <w:rPr>
          <w:rFonts w:ascii="Sylfaen" w:eastAsia="Times New Roman" w:hAnsi="Sylfaen" w:cs="Times New Roman"/>
          <w:lang w:eastAsia="en-GB"/>
        </w:rPr>
      </w:pPr>
      <w:r w:rsidRPr="006F4876">
        <w:rPr>
          <w:rFonts w:ascii="Sylfaen" w:eastAsia="Times New Roman" w:hAnsi="Sylfaen" w:cs="Times New Roman"/>
          <w:noProof/>
          <w:lang w:eastAsia="en-GB"/>
        </w:rPr>
        <w:lastRenderedPageBreak/>
        <w:drawing>
          <wp:anchor distT="0" distB="0" distL="114300" distR="114300" simplePos="0" relativeHeight="251661312" behindDoc="0" locked="0" layoutInCell="1" allowOverlap="1" wp14:anchorId="1B2BE9A9" wp14:editId="7EAFAEB7">
            <wp:simplePos x="0" y="0"/>
            <wp:positionH relativeFrom="column">
              <wp:posOffset>-1</wp:posOffset>
            </wp:positionH>
            <wp:positionV relativeFrom="paragraph">
              <wp:posOffset>413832</wp:posOffset>
            </wp:positionV>
            <wp:extent cx="2280621" cy="2208489"/>
            <wp:effectExtent l="0" t="0" r="5715" b="1905"/>
            <wp:wrapNone/>
            <wp:docPr id="26" name="Picture 4" descr="Abdominal Wall Pain: Clinical Evaluation, Differential Diagnosis, and  Treatment">
              <a:extLst xmlns:a="http://schemas.openxmlformats.org/drawingml/2006/main">
                <a:ext uri="{FF2B5EF4-FFF2-40B4-BE49-F238E27FC236}">
                  <a16:creationId xmlns:a16="http://schemas.microsoft.com/office/drawing/2014/main" id="{A97D5F73-FD71-6F8B-DE3F-A4225C4CD2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Abdominal Wall Pain: Clinical Evaluation, Differential Diagnosis, and  Treatment">
                      <a:extLst>
                        <a:ext uri="{FF2B5EF4-FFF2-40B4-BE49-F238E27FC236}">
                          <a16:creationId xmlns:a16="http://schemas.microsoft.com/office/drawing/2014/main" id="{A97D5F73-FD71-6F8B-DE3F-A4225C4CD24D}"/>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698" cy="2214374"/>
                    </a:xfrm>
                    <a:prstGeom prst="rect">
                      <a:avLst/>
                    </a:prstGeom>
                    <a:noFill/>
                  </pic:spPr>
                </pic:pic>
              </a:graphicData>
            </a:graphic>
            <wp14:sizeRelH relativeFrom="margin">
              <wp14:pctWidth>0</wp14:pctWidth>
            </wp14:sizeRelH>
            <wp14:sizeRelV relativeFrom="margin">
              <wp14:pctHeight>0</wp14:pctHeight>
            </wp14:sizeRelV>
          </wp:anchor>
        </w:drawing>
      </w:r>
      <w:r w:rsidRPr="006F4876">
        <w:rPr>
          <w:rFonts w:ascii="Sylfaen" w:eastAsia="Times New Roman" w:hAnsi="Sylfaen" w:cs="Times New Roman"/>
          <w:noProof/>
          <w:lang w:eastAsia="en-GB"/>
        </w:rPr>
        <w:drawing>
          <wp:anchor distT="0" distB="0" distL="114300" distR="114300" simplePos="0" relativeHeight="251662336" behindDoc="0" locked="0" layoutInCell="1" allowOverlap="1" wp14:anchorId="34CE96C5" wp14:editId="747AD9CE">
            <wp:simplePos x="0" y="0"/>
            <wp:positionH relativeFrom="column">
              <wp:posOffset>2990290</wp:posOffset>
            </wp:positionH>
            <wp:positionV relativeFrom="paragraph">
              <wp:posOffset>413385</wp:posOffset>
            </wp:positionV>
            <wp:extent cx="2787632" cy="2076133"/>
            <wp:effectExtent l="0" t="0" r="0" b="0"/>
            <wp:wrapNone/>
            <wp:docPr id="10" name="Picture 2" descr="Arcuate Line Diagram | Quizlet">
              <a:extLst xmlns:a="http://schemas.openxmlformats.org/drawingml/2006/main">
                <a:ext uri="{FF2B5EF4-FFF2-40B4-BE49-F238E27FC236}">
                  <a16:creationId xmlns:a16="http://schemas.microsoft.com/office/drawing/2014/main" id="{3AC6E2FE-D819-4C75-4E19-729745F367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rcuate Line Diagram | Quizlet">
                      <a:extLst>
                        <a:ext uri="{FF2B5EF4-FFF2-40B4-BE49-F238E27FC236}">
                          <a16:creationId xmlns:a16="http://schemas.microsoft.com/office/drawing/2014/main" id="{3AC6E2FE-D819-4C75-4E19-729745F367C6}"/>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7632" cy="2076133"/>
                    </a:xfrm>
                    <a:prstGeom prst="rect">
                      <a:avLst/>
                    </a:prstGeom>
                    <a:noFill/>
                  </pic:spPr>
                </pic:pic>
              </a:graphicData>
            </a:graphic>
            <wp14:sizeRelH relativeFrom="margin">
              <wp14:pctWidth>0</wp14:pctWidth>
            </wp14:sizeRelH>
            <wp14:sizeRelV relativeFrom="margin">
              <wp14:pctHeight>0</wp14:pctHeight>
            </wp14:sizeRelV>
          </wp:anchor>
        </w:drawing>
      </w:r>
      <w:r w:rsidRPr="006F4876">
        <w:rPr>
          <w:rFonts w:ascii="Sylfaen" w:eastAsia="Times New Roman" w:hAnsi="Sylfaen" w:cs="Times New Roman"/>
          <w:lang w:eastAsia="en-GB"/>
        </w:rPr>
        <w:t>Anterior Abdominal Wall:</w:t>
      </w:r>
    </w:p>
    <w:p w14:paraId="6DC70011"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065A77A0"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57ABFABB"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7BBECE51"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61FDF954"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6752E7C0"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7291A197"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57F10CD3"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Layers of the anterior abdominal wall: skin, camper’s fascia (superficial fatty layer</w:t>
      </w:r>
      <w:proofErr w:type="gramStart"/>
      <w:r w:rsidRPr="006F4876">
        <w:rPr>
          <w:rFonts w:ascii="Sylfaen" w:eastAsia="Times New Roman" w:hAnsi="Sylfaen" w:cs="Times New Roman"/>
          <w:lang w:eastAsia="en-GB"/>
        </w:rPr>
        <w:t>) ,</w:t>
      </w:r>
      <w:proofErr w:type="gramEnd"/>
      <w:r w:rsidRPr="006F4876">
        <w:rPr>
          <w:rFonts w:ascii="Sylfaen" w:eastAsia="Times New Roman" w:hAnsi="Sylfaen" w:cs="Times New Roman"/>
          <w:lang w:eastAsia="en-GB"/>
        </w:rPr>
        <w:t xml:space="preserve"> scarpas fascia , muscles (depending on the incision), transversalis fascia, extraperitoneal fat, peritoneum </w:t>
      </w:r>
    </w:p>
    <w:p w14:paraId="5585D4F1"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Rectus abdominis and its pair join at the </w:t>
      </w:r>
      <w:proofErr w:type="spellStart"/>
      <w:r w:rsidRPr="006F4876">
        <w:rPr>
          <w:rFonts w:ascii="Sylfaen" w:eastAsia="Times New Roman" w:hAnsi="Sylfaen" w:cs="Times New Roman"/>
          <w:lang w:eastAsia="en-GB"/>
        </w:rPr>
        <w:t>linea</w:t>
      </w:r>
      <w:proofErr w:type="spellEnd"/>
      <w:r w:rsidRPr="006F4876">
        <w:rPr>
          <w:rFonts w:ascii="Sylfaen" w:eastAsia="Times New Roman" w:hAnsi="Sylfaen" w:cs="Times New Roman"/>
          <w:lang w:eastAsia="en-GB"/>
        </w:rPr>
        <w:t xml:space="preserve"> alba in the midline to form a wide strap that runs longitudinally down the anterior abdominal wall.  The rectus abdominis lies within the rectus sheath which is formed by the aponeuroses of the 3 muscles. </w:t>
      </w:r>
    </w:p>
    <w:p w14:paraId="0A46F6AC"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Arcuate line – midway between the umbilicus and pubic crest.   It demarcates the lower limit of the posterior rectus sheath.  </w:t>
      </w:r>
    </w:p>
    <w:p w14:paraId="5F71E525"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Any incision over the rectus abdominis will go through the anterior rectus sheath.</w:t>
      </w:r>
    </w:p>
    <w:p w14:paraId="2F70B347"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Anterior rectus sheath from the costal margin to the arcuate line is formed by the external oblique aponeurosis and the anterior leaf of the split internal oblique aponeurosis.  The posterior rectus sheath is formed by the posterior leaf of the internal oblique aponeurosis and the transversus abdominis aponeurosis.</w:t>
      </w:r>
    </w:p>
    <w:p w14:paraId="119A87C8"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Anterior rectus sheath below the arcuate line is made up of the posterior rectus sheath and the external oblique and internal oblique aponeurosis.  No posterior rectus sheath below the arcuate line.  The rectus </w:t>
      </w:r>
      <w:proofErr w:type="spellStart"/>
      <w:r w:rsidRPr="006F4876">
        <w:rPr>
          <w:rFonts w:ascii="Sylfaen" w:eastAsia="Times New Roman" w:hAnsi="Sylfaen" w:cs="Times New Roman"/>
          <w:lang w:eastAsia="en-GB"/>
        </w:rPr>
        <w:t>abdomins</w:t>
      </w:r>
      <w:proofErr w:type="spellEnd"/>
      <w:r w:rsidRPr="006F4876">
        <w:rPr>
          <w:rFonts w:ascii="Sylfaen" w:eastAsia="Times New Roman" w:hAnsi="Sylfaen" w:cs="Times New Roman"/>
          <w:lang w:eastAsia="en-GB"/>
        </w:rPr>
        <w:t xml:space="preserve"> lies directly on the transversalis fascia.  </w:t>
      </w:r>
    </w:p>
    <w:p w14:paraId="7057C717"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Above the umbilicus there is a single sheet of fascia – below the umbilicus the fascia is divided into 2 layers the campers and scarpa’s fascia. </w:t>
      </w:r>
    </w:p>
    <w:p w14:paraId="727DA979"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59DB8B5B"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0EEE8C67"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6C5D85E3"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4EAE32AE"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567DFA66"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39FBFAD0" w14:textId="77777777" w:rsidR="00A065CD" w:rsidRPr="006F4876" w:rsidRDefault="00A065CD" w:rsidP="00A065CD">
      <w:pPr>
        <w:spacing w:before="100" w:beforeAutospacing="1" w:after="100" w:afterAutospacing="1"/>
        <w:rPr>
          <w:rFonts w:ascii="Sylfaen" w:eastAsia="Times New Roman" w:hAnsi="Sylfaen" w:cs="Times New Roman"/>
          <w:lang w:eastAsia="en-GB"/>
        </w:rPr>
      </w:pPr>
      <w:r w:rsidRPr="006F4876">
        <w:rPr>
          <w:rFonts w:ascii="Sylfaen" w:eastAsia="Times New Roman" w:hAnsi="Sylfaen" w:cs="Times New Roman"/>
          <w:lang w:eastAsia="en-GB"/>
        </w:rPr>
        <w:lastRenderedPageBreak/>
        <w:t>Epiploic Foramen (of Winslow):</w:t>
      </w:r>
    </w:p>
    <w:p w14:paraId="12D1DCA6" w14:textId="77777777" w:rsidR="00A065CD" w:rsidRPr="006F4876" w:rsidRDefault="00A065CD" w:rsidP="00A065CD">
      <w:pPr>
        <w:jc w:val="center"/>
        <w:rPr>
          <w:rFonts w:ascii="Sylfaen" w:hAnsi="Sylfaen"/>
        </w:rPr>
      </w:pPr>
      <w:r w:rsidRPr="006F4876">
        <w:rPr>
          <w:rFonts w:ascii="Sylfaen" w:hAnsi="Sylfaen"/>
          <w:noProof/>
        </w:rPr>
        <w:drawing>
          <wp:anchor distT="0" distB="0" distL="114300" distR="114300" simplePos="0" relativeHeight="251664384" behindDoc="0" locked="0" layoutInCell="1" allowOverlap="1" wp14:anchorId="2802B6AA" wp14:editId="0B2650C8">
            <wp:simplePos x="0" y="0"/>
            <wp:positionH relativeFrom="column">
              <wp:posOffset>3129541</wp:posOffset>
            </wp:positionH>
            <wp:positionV relativeFrom="paragraph">
              <wp:posOffset>61371</wp:posOffset>
            </wp:positionV>
            <wp:extent cx="3448242" cy="2155056"/>
            <wp:effectExtent l="0" t="0" r="0" b="4445"/>
            <wp:wrapNone/>
            <wp:docPr id="6" name="Picture 4" descr="See the source image">
              <a:extLst xmlns:a="http://schemas.openxmlformats.org/drawingml/2006/main">
                <a:ext uri="{FF2B5EF4-FFF2-40B4-BE49-F238E27FC236}">
                  <a16:creationId xmlns:a16="http://schemas.microsoft.com/office/drawing/2014/main" id="{9DA77727-C4C3-8562-FAAD-2F03273550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See the source image">
                      <a:extLst>
                        <a:ext uri="{FF2B5EF4-FFF2-40B4-BE49-F238E27FC236}">
                          <a16:creationId xmlns:a16="http://schemas.microsoft.com/office/drawing/2014/main" id="{9DA77727-C4C3-8562-FAAD-2F03273550E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8242" cy="2155056"/>
                    </a:xfrm>
                    <a:prstGeom prst="rect">
                      <a:avLst/>
                    </a:prstGeom>
                    <a:noFill/>
                  </pic:spPr>
                </pic:pic>
              </a:graphicData>
            </a:graphic>
            <wp14:sizeRelH relativeFrom="margin">
              <wp14:pctWidth>0</wp14:pctWidth>
            </wp14:sizeRelH>
            <wp14:sizeRelV relativeFrom="margin">
              <wp14:pctHeight>0</wp14:pctHeight>
            </wp14:sizeRelV>
          </wp:anchor>
        </w:drawing>
      </w:r>
      <w:r w:rsidRPr="006F4876">
        <w:rPr>
          <w:rFonts w:ascii="Sylfaen" w:hAnsi="Sylfaen"/>
          <w:noProof/>
        </w:rPr>
        <w:drawing>
          <wp:anchor distT="0" distB="0" distL="114300" distR="114300" simplePos="0" relativeHeight="251663360" behindDoc="0" locked="0" layoutInCell="1" allowOverlap="1" wp14:anchorId="57F5C4E6" wp14:editId="0A8F86E5">
            <wp:simplePos x="0" y="0"/>
            <wp:positionH relativeFrom="column">
              <wp:posOffset>0</wp:posOffset>
            </wp:positionH>
            <wp:positionV relativeFrom="paragraph">
              <wp:posOffset>-3323</wp:posOffset>
            </wp:positionV>
            <wp:extent cx="2979868" cy="2424008"/>
            <wp:effectExtent l="0" t="0" r="5080" b="1905"/>
            <wp:wrapNone/>
            <wp:docPr id="5" name="Picture 2" descr="See the source image">
              <a:extLst xmlns:a="http://schemas.openxmlformats.org/drawingml/2006/main">
                <a:ext uri="{FF2B5EF4-FFF2-40B4-BE49-F238E27FC236}">
                  <a16:creationId xmlns:a16="http://schemas.microsoft.com/office/drawing/2014/main" id="{4CF40AC6-DC00-7841-C083-6BE47ADCB3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ee the source image">
                      <a:extLst>
                        <a:ext uri="{FF2B5EF4-FFF2-40B4-BE49-F238E27FC236}">
                          <a16:creationId xmlns:a16="http://schemas.microsoft.com/office/drawing/2014/main" id="{4CF40AC6-DC00-7841-C083-6BE47ADCB31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4682" cy="2436059"/>
                    </a:xfrm>
                    <a:prstGeom prst="rect">
                      <a:avLst/>
                    </a:prstGeom>
                    <a:noFill/>
                  </pic:spPr>
                </pic:pic>
              </a:graphicData>
            </a:graphic>
            <wp14:sizeRelH relativeFrom="margin">
              <wp14:pctWidth>0</wp14:pctWidth>
            </wp14:sizeRelH>
            <wp14:sizeRelV relativeFrom="margin">
              <wp14:pctHeight>0</wp14:pctHeight>
            </wp14:sizeRelV>
          </wp:anchor>
        </w:drawing>
      </w:r>
    </w:p>
    <w:p w14:paraId="180A930A" w14:textId="77777777" w:rsidR="00A065CD" w:rsidRPr="006F4876" w:rsidRDefault="00A065CD" w:rsidP="00A065CD">
      <w:pPr>
        <w:jc w:val="center"/>
        <w:rPr>
          <w:rFonts w:ascii="Sylfaen" w:hAnsi="Sylfaen"/>
        </w:rPr>
      </w:pPr>
    </w:p>
    <w:p w14:paraId="68B7AC17" w14:textId="77777777" w:rsidR="00A065CD" w:rsidRPr="006F4876" w:rsidRDefault="00A065CD" w:rsidP="00A065CD">
      <w:pPr>
        <w:jc w:val="center"/>
        <w:rPr>
          <w:rFonts w:ascii="Sylfaen" w:hAnsi="Sylfaen"/>
        </w:rPr>
      </w:pPr>
    </w:p>
    <w:p w14:paraId="6951D6CE" w14:textId="77777777" w:rsidR="00A065CD" w:rsidRPr="006F4876" w:rsidRDefault="00A065CD" w:rsidP="00A065CD">
      <w:pPr>
        <w:jc w:val="center"/>
        <w:rPr>
          <w:rFonts w:ascii="Sylfaen" w:hAnsi="Sylfaen"/>
        </w:rPr>
      </w:pPr>
    </w:p>
    <w:p w14:paraId="03AA7E9F" w14:textId="77777777" w:rsidR="00A065CD" w:rsidRPr="006F4876" w:rsidRDefault="00A065CD" w:rsidP="00A065CD">
      <w:pPr>
        <w:jc w:val="center"/>
        <w:rPr>
          <w:rFonts w:ascii="Sylfaen" w:hAnsi="Sylfaen"/>
        </w:rPr>
      </w:pPr>
    </w:p>
    <w:p w14:paraId="3EC84ED0" w14:textId="77777777" w:rsidR="00A065CD" w:rsidRPr="006F4876" w:rsidRDefault="00A065CD" w:rsidP="00A065CD">
      <w:pPr>
        <w:jc w:val="center"/>
        <w:rPr>
          <w:rFonts w:ascii="Sylfaen" w:hAnsi="Sylfaen"/>
        </w:rPr>
      </w:pPr>
    </w:p>
    <w:p w14:paraId="25844C1E" w14:textId="77777777" w:rsidR="00A065CD" w:rsidRPr="006F4876" w:rsidRDefault="00A065CD" w:rsidP="00A065CD">
      <w:pPr>
        <w:jc w:val="center"/>
        <w:rPr>
          <w:rFonts w:ascii="Sylfaen" w:hAnsi="Sylfaen"/>
        </w:rPr>
      </w:pPr>
    </w:p>
    <w:p w14:paraId="5F68EA78" w14:textId="77777777" w:rsidR="00A065CD" w:rsidRPr="006F4876" w:rsidRDefault="00A065CD" w:rsidP="00A065CD">
      <w:pPr>
        <w:jc w:val="center"/>
        <w:rPr>
          <w:rFonts w:ascii="Sylfaen" w:hAnsi="Sylfaen"/>
        </w:rPr>
      </w:pPr>
    </w:p>
    <w:p w14:paraId="56F7FA0C" w14:textId="77777777" w:rsidR="00A065CD" w:rsidRPr="006F4876" w:rsidRDefault="00A065CD" w:rsidP="00A065CD">
      <w:pPr>
        <w:jc w:val="center"/>
        <w:rPr>
          <w:rFonts w:ascii="Sylfaen" w:hAnsi="Sylfaen"/>
        </w:rPr>
      </w:pPr>
    </w:p>
    <w:p w14:paraId="02409340" w14:textId="77777777" w:rsidR="00A065CD" w:rsidRPr="006F4876" w:rsidRDefault="00A065CD" w:rsidP="00A065CD">
      <w:pPr>
        <w:jc w:val="center"/>
        <w:rPr>
          <w:rFonts w:ascii="Sylfaen" w:hAnsi="Sylfaen"/>
        </w:rPr>
      </w:pPr>
    </w:p>
    <w:p w14:paraId="025DBF84" w14:textId="77777777" w:rsidR="00A065CD" w:rsidRPr="006F4876" w:rsidRDefault="00A065CD" w:rsidP="00A065CD">
      <w:pPr>
        <w:jc w:val="center"/>
        <w:rPr>
          <w:rFonts w:ascii="Sylfaen" w:hAnsi="Sylfaen"/>
        </w:rPr>
      </w:pPr>
    </w:p>
    <w:p w14:paraId="6188E672" w14:textId="77777777" w:rsidR="00A065CD" w:rsidRPr="006F4876" w:rsidRDefault="00A065CD" w:rsidP="00A065CD">
      <w:pPr>
        <w:jc w:val="center"/>
        <w:rPr>
          <w:rFonts w:ascii="Sylfaen" w:hAnsi="Sylfaen"/>
        </w:rPr>
      </w:pPr>
    </w:p>
    <w:p w14:paraId="5BFD9CCB" w14:textId="77777777" w:rsidR="00A065CD" w:rsidRPr="006F4876" w:rsidRDefault="00A065CD" w:rsidP="00A065CD">
      <w:pPr>
        <w:jc w:val="center"/>
        <w:rPr>
          <w:rFonts w:ascii="Sylfaen" w:hAnsi="Sylfaen"/>
        </w:rPr>
      </w:pPr>
    </w:p>
    <w:p w14:paraId="2B74F3D6" w14:textId="77777777" w:rsidR="00A065CD" w:rsidRPr="006F4876" w:rsidRDefault="00A065CD" w:rsidP="00A065CD">
      <w:pPr>
        <w:jc w:val="center"/>
        <w:rPr>
          <w:rFonts w:ascii="Sylfaen" w:hAnsi="Sylfaen"/>
        </w:rPr>
      </w:pPr>
    </w:p>
    <w:p w14:paraId="40BB1549" w14:textId="77777777" w:rsidR="00A065CD" w:rsidRPr="006F4876" w:rsidRDefault="00A065CD" w:rsidP="00A065CD">
      <w:pPr>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The epiploic foramen is the site at which the greater and lesser sacs of the peritoneal cavity communicate with each other.  </w:t>
      </w:r>
    </w:p>
    <w:p w14:paraId="642C625E" w14:textId="77777777" w:rsidR="00A065CD" w:rsidRPr="006F4876" w:rsidRDefault="00A065CD" w:rsidP="00A065CD">
      <w:pPr>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Boundaries: </w:t>
      </w:r>
    </w:p>
    <w:p w14:paraId="15C6899E" w14:textId="77777777" w:rsidR="00A065CD" w:rsidRPr="006F4876" w:rsidRDefault="00A065CD" w:rsidP="00A065CD">
      <w:pPr>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Anteriorly – the lesser </w:t>
      </w:r>
      <w:proofErr w:type="spellStart"/>
      <w:r w:rsidRPr="006F4876">
        <w:rPr>
          <w:rFonts w:ascii="Sylfaen" w:eastAsia="Times New Roman" w:hAnsi="Sylfaen" w:cs="Times New Roman"/>
          <w:lang w:eastAsia="en-GB"/>
        </w:rPr>
        <w:t>omentum</w:t>
      </w:r>
      <w:proofErr w:type="spellEnd"/>
      <w:r w:rsidRPr="006F4876">
        <w:rPr>
          <w:rFonts w:ascii="Sylfaen" w:eastAsia="Times New Roman" w:hAnsi="Sylfaen" w:cs="Times New Roman"/>
          <w:lang w:eastAsia="en-GB"/>
        </w:rPr>
        <w:t xml:space="preserve"> with the common bile duct, portal vein and </w:t>
      </w:r>
      <w:proofErr w:type="spellStart"/>
      <w:r w:rsidRPr="006F4876">
        <w:rPr>
          <w:rFonts w:ascii="Sylfaen" w:eastAsia="Times New Roman" w:hAnsi="Sylfaen" w:cs="Times New Roman"/>
          <w:lang w:eastAsia="en-GB"/>
        </w:rPr>
        <w:t>comman</w:t>
      </w:r>
      <w:proofErr w:type="spellEnd"/>
      <w:r w:rsidRPr="006F4876">
        <w:rPr>
          <w:rFonts w:ascii="Sylfaen" w:eastAsia="Times New Roman" w:hAnsi="Sylfaen" w:cs="Times New Roman"/>
          <w:lang w:eastAsia="en-GB"/>
        </w:rPr>
        <w:t xml:space="preserve"> hepatic artery in its free edge</w:t>
      </w:r>
    </w:p>
    <w:p w14:paraId="7C9A213A" w14:textId="77777777" w:rsidR="00A065CD" w:rsidRPr="006F4876" w:rsidRDefault="00A065CD" w:rsidP="00A065CD">
      <w:pPr>
        <w:jc w:val="center"/>
        <w:rPr>
          <w:rFonts w:ascii="Sylfaen" w:eastAsia="Times New Roman" w:hAnsi="Sylfaen" w:cs="Times New Roman"/>
          <w:lang w:eastAsia="en-GB"/>
        </w:rPr>
      </w:pPr>
      <w:r w:rsidRPr="006F4876">
        <w:rPr>
          <w:rFonts w:ascii="Sylfaen" w:eastAsia="Times New Roman" w:hAnsi="Sylfaen" w:cs="Times New Roman"/>
          <w:lang w:eastAsia="en-GB"/>
        </w:rPr>
        <w:t>Posteriorly – inferior vena cava</w:t>
      </w:r>
    </w:p>
    <w:p w14:paraId="3FF99C11" w14:textId="77777777" w:rsidR="00A065CD" w:rsidRPr="006F4876" w:rsidRDefault="00A065CD" w:rsidP="00A065CD">
      <w:pPr>
        <w:jc w:val="center"/>
        <w:rPr>
          <w:rFonts w:ascii="Sylfaen" w:eastAsia="Times New Roman" w:hAnsi="Sylfaen" w:cs="Times New Roman"/>
          <w:lang w:eastAsia="en-GB"/>
        </w:rPr>
      </w:pPr>
      <w:r w:rsidRPr="006F4876">
        <w:rPr>
          <w:rFonts w:ascii="Sylfaen" w:eastAsia="Times New Roman" w:hAnsi="Sylfaen" w:cs="Times New Roman"/>
          <w:lang w:eastAsia="en-GB"/>
        </w:rPr>
        <w:t>Superiorly – the caudate lobe of the liver</w:t>
      </w:r>
    </w:p>
    <w:p w14:paraId="65E50487" w14:textId="77777777" w:rsidR="00A065CD" w:rsidRPr="006F4876" w:rsidRDefault="00A065CD" w:rsidP="00A065CD">
      <w:pPr>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Inferiorly – first part of the duodenum </w:t>
      </w:r>
    </w:p>
    <w:p w14:paraId="1DEB8C68" w14:textId="77777777" w:rsidR="00A065CD" w:rsidRPr="006F4876" w:rsidRDefault="00A065CD" w:rsidP="00A065CD">
      <w:pPr>
        <w:jc w:val="center"/>
        <w:rPr>
          <w:rFonts w:ascii="Sylfaen" w:eastAsia="Times New Roman" w:hAnsi="Sylfaen" w:cs="Times New Roman"/>
          <w:lang w:eastAsia="en-GB"/>
        </w:rPr>
      </w:pPr>
      <w:r w:rsidRPr="006F4876">
        <w:rPr>
          <w:rFonts w:ascii="Sylfaen" w:eastAsia="Times New Roman" w:hAnsi="Sylfaen" w:cs="Times New Roman"/>
          <w:lang w:eastAsia="en-GB"/>
        </w:rPr>
        <w:t>Medially – lesser sac</w:t>
      </w:r>
    </w:p>
    <w:p w14:paraId="707631B1" w14:textId="77777777" w:rsidR="00A065CD" w:rsidRPr="006F4876" w:rsidRDefault="00A065CD" w:rsidP="00A065CD">
      <w:pPr>
        <w:jc w:val="center"/>
        <w:rPr>
          <w:rFonts w:ascii="Sylfaen" w:eastAsia="Times New Roman" w:hAnsi="Sylfaen" w:cs="Times New Roman"/>
          <w:lang w:eastAsia="en-GB"/>
        </w:rPr>
      </w:pPr>
      <w:r w:rsidRPr="006F4876">
        <w:rPr>
          <w:rFonts w:ascii="Sylfaen" w:eastAsia="Times New Roman" w:hAnsi="Sylfaen" w:cs="Times New Roman"/>
          <w:lang w:eastAsia="en-GB"/>
        </w:rPr>
        <w:t>Laterally – greater sac</w:t>
      </w:r>
    </w:p>
    <w:p w14:paraId="015D512F" w14:textId="77777777" w:rsidR="00A065CD" w:rsidRPr="006F4876" w:rsidRDefault="00A065CD" w:rsidP="00A065CD">
      <w:pPr>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Pringles </w:t>
      </w:r>
      <w:proofErr w:type="spellStart"/>
      <w:r w:rsidRPr="006F4876">
        <w:rPr>
          <w:rFonts w:ascii="Sylfaen" w:eastAsia="Times New Roman" w:hAnsi="Sylfaen" w:cs="Times New Roman"/>
          <w:lang w:eastAsia="en-GB"/>
        </w:rPr>
        <w:t>manouvere</w:t>
      </w:r>
      <w:proofErr w:type="spellEnd"/>
      <w:r w:rsidRPr="006F4876">
        <w:rPr>
          <w:rFonts w:ascii="Sylfaen" w:eastAsia="Times New Roman" w:hAnsi="Sylfaen" w:cs="Times New Roman"/>
          <w:lang w:eastAsia="en-GB"/>
        </w:rPr>
        <w:t xml:space="preserve">: compression of the common hepatic artery in the free edge of the lesser </w:t>
      </w:r>
      <w:proofErr w:type="spellStart"/>
      <w:r w:rsidRPr="006F4876">
        <w:rPr>
          <w:rFonts w:ascii="Sylfaen" w:eastAsia="Times New Roman" w:hAnsi="Sylfaen" w:cs="Times New Roman"/>
          <w:lang w:eastAsia="en-GB"/>
        </w:rPr>
        <w:t>omentum</w:t>
      </w:r>
      <w:proofErr w:type="spellEnd"/>
      <w:r w:rsidRPr="006F4876">
        <w:rPr>
          <w:rFonts w:ascii="Sylfaen" w:eastAsia="Times New Roman" w:hAnsi="Sylfaen" w:cs="Times New Roman"/>
          <w:lang w:eastAsia="en-GB"/>
        </w:rPr>
        <w:t xml:space="preserve"> by a carefully placed hand in the epiploic foramen may be a </w:t>
      </w:r>
      <w:proofErr w:type="spellStart"/>
      <w:r w:rsidRPr="006F4876">
        <w:rPr>
          <w:rFonts w:ascii="Sylfaen" w:eastAsia="Times New Roman" w:hAnsi="Sylfaen" w:cs="Times New Roman"/>
          <w:lang w:eastAsia="en-GB"/>
        </w:rPr>
        <w:t>life saving</w:t>
      </w:r>
      <w:proofErr w:type="spellEnd"/>
      <w:r w:rsidRPr="006F4876">
        <w:rPr>
          <w:rFonts w:ascii="Sylfaen" w:eastAsia="Times New Roman" w:hAnsi="Sylfaen" w:cs="Times New Roman"/>
          <w:lang w:eastAsia="en-GB"/>
        </w:rPr>
        <w:t xml:space="preserve"> manoeuvre at laparotomy to control bleeding from the liver </w:t>
      </w:r>
    </w:p>
    <w:p w14:paraId="7400318B"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4679878D"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F51FA60"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46FEF9A9"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EBC987E"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6432FA47"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727CD7F3"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451964B3"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75C98E80"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12B87433"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494E8C6A"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656D87B6" w14:textId="77777777" w:rsidR="00A065CD" w:rsidRPr="006F4876" w:rsidRDefault="00A065CD" w:rsidP="00A065CD">
      <w:pPr>
        <w:spacing w:before="100" w:beforeAutospacing="1" w:after="100" w:afterAutospacing="1"/>
        <w:rPr>
          <w:rFonts w:ascii="Sylfaen" w:eastAsia="Times New Roman" w:hAnsi="Sylfaen" w:cs="Times New Roman"/>
          <w:lang w:eastAsia="en-GB"/>
        </w:rPr>
      </w:pPr>
      <w:r w:rsidRPr="006F4876">
        <w:rPr>
          <w:rFonts w:ascii="Sylfaen" w:eastAsia="Times New Roman" w:hAnsi="Sylfaen" w:cs="Times New Roman"/>
          <w:lang w:eastAsia="en-GB"/>
        </w:rPr>
        <w:t>Stomach:</w:t>
      </w:r>
    </w:p>
    <w:p w14:paraId="35FC3CB7" w14:textId="77777777" w:rsidR="00A065CD" w:rsidRPr="006F4876" w:rsidRDefault="00A065CD" w:rsidP="00A065CD">
      <w:pPr>
        <w:jc w:val="center"/>
        <w:rPr>
          <w:rFonts w:ascii="Sylfaen" w:hAnsi="Sylfaen"/>
        </w:rPr>
      </w:pPr>
      <w:r w:rsidRPr="006F4876">
        <w:rPr>
          <w:rFonts w:ascii="Sylfaen" w:hAnsi="Sylfaen"/>
          <w:noProof/>
        </w:rPr>
        <w:drawing>
          <wp:inline distT="0" distB="0" distL="0" distR="0" wp14:anchorId="3F36C2C7" wp14:editId="32DB1FFD">
            <wp:extent cx="3560781" cy="3560781"/>
            <wp:effectExtent l="0" t="0" r="0" b="0"/>
            <wp:docPr id="2" name="Picture 2" descr="See the source image">
              <a:extLst xmlns:a="http://schemas.openxmlformats.org/drawingml/2006/main">
                <a:ext uri="{FF2B5EF4-FFF2-40B4-BE49-F238E27FC236}">
                  <a16:creationId xmlns:a16="http://schemas.microsoft.com/office/drawing/2014/main" id="{88B107E2-DA01-6E47-C880-F331FE8F81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e the source image">
                      <a:extLst>
                        <a:ext uri="{FF2B5EF4-FFF2-40B4-BE49-F238E27FC236}">
                          <a16:creationId xmlns:a16="http://schemas.microsoft.com/office/drawing/2014/main" id="{88B107E2-DA01-6E47-C880-F331FE8F81CB}"/>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6125" cy="3566125"/>
                    </a:xfrm>
                    <a:prstGeom prst="rect">
                      <a:avLst/>
                    </a:prstGeom>
                    <a:noFill/>
                  </pic:spPr>
                </pic:pic>
              </a:graphicData>
            </a:graphic>
          </wp:inline>
        </w:drawing>
      </w:r>
    </w:p>
    <w:p w14:paraId="28B20C07" w14:textId="77777777" w:rsidR="00A065CD" w:rsidRPr="006F4876" w:rsidRDefault="00A065CD" w:rsidP="00A065CD">
      <w:pPr>
        <w:rPr>
          <w:rFonts w:ascii="Sylfaen" w:hAnsi="Sylfaen"/>
        </w:rPr>
      </w:pPr>
    </w:p>
    <w:p w14:paraId="51843053" w14:textId="77777777" w:rsidR="00A065CD" w:rsidRPr="006F4876" w:rsidRDefault="00A065CD" w:rsidP="00A065CD">
      <w:pPr>
        <w:jc w:val="center"/>
        <w:rPr>
          <w:rFonts w:ascii="Sylfaen" w:eastAsia="Times New Roman" w:hAnsi="Sylfaen" w:cs="Times New Roman"/>
          <w:lang w:eastAsia="en-GB"/>
        </w:rPr>
      </w:pPr>
      <w:r w:rsidRPr="006F4876">
        <w:rPr>
          <w:rFonts w:ascii="Sylfaen" w:eastAsia="Times New Roman" w:hAnsi="Sylfaen" w:cs="Times New Roman"/>
          <w:lang w:eastAsia="en-GB"/>
        </w:rPr>
        <w:t>The coeliac trunk divides into 3 main branches. Left hand side.</w:t>
      </w:r>
    </w:p>
    <w:p w14:paraId="573EBA71" w14:textId="77777777" w:rsidR="00A065CD" w:rsidRPr="006F4876" w:rsidRDefault="00A065CD" w:rsidP="00A065CD">
      <w:pPr>
        <w:jc w:val="center"/>
        <w:rPr>
          <w:rFonts w:ascii="Sylfaen" w:eastAsia="Times New Roman" w:hAnsi="Sylfaen" w:cs="Times New Roman"/>
          <w:lang w:eastAsia="en-GB"/>
        </w:rPr>
      </w:pPr>
      <w:r w:rsidRPr="006F4876">
        <w:rPr>
          <w:rFonts w:ascii="Sylfaen" w:eastAsia="Times New Roman" w:hAnsi="Sylfaen" w:cs="Times New Roman"/>
          <w:lang w:eastAsia="en-GB"/>
        </w:rPr>
        <w:t>Left gastric artery</w:t>
      </w:r>
    </w:p>
    <w:p w14:paraId="1C83562C" w14:textId="77777777" w:rsidR="00A065CD" w:rsidRPr="006F4876" w:rsidRDefault="00A065CD" w:rsidP="00A065CD">
      <w:pPr>
        <w:jc w:val="center"/>
        <w:rPr>
          <w:rFonts w:ascii="Sylfaen" w:eastAsia="Times New Roman" w:hAnsi="Sylfaen" w:cs="Times New Roman"/>
          <w:lang w:eastAsia="en-GB"/>
        </w:rPr>
      </w:pPr>
      <w:r w:rsidRPr="006F4876">
        <w:rPr>
          <w:rFonts w:ascii="Sylfaen" w:eastAsia="Times New Roman" w:hAnsi="Sylfaen" w:cs="Times New Roman"/>
          <w:lang w:eastAsia="en-GB"/>
        </w:rPr>
        <w:t>Common Hepatic artery</w:t>
      </w:r>
    </w:p>
    <w:p w14:paraId="758D96A5" w14:textId="77777777" w:rsidR="00A065CD" w:rsidRPr="006F4876" w:rsidRDefault="00A065CD" w:rsidP="00A065CD">
      <w:pPr>
        <w:jc w:val="center"/>
        <w:rPr>
          <w:rFonts w:ascii="Sylfaen" w:eastAsia="Times New Roman" w:hAnsi="Sylfaen" w:cs="Times New Roman"/>
          <w:lang w:eastAsia="en-GB"/>
        </w:rPr>
      </w:pPr>
      <w:r w:rsidRPr="006F4876">
        <w:rPr>
          <w:rFonts w:ascii="Sylfaen" w:eastAsia="Times New Roman" w:hAnsi="Sylfaen" w:cs="Times New Roman"/>
          <w:lang w:eastAsia="en-GB"/>
        </w:rPr>
        <w:t>Splenic artery</w:t>
      </w:r>
    </w:p>
    <w:p w14:paraId="53D92EC7" w14:textId="77777777" w:rsidR="00A065CD" w:rsidRPr="006F4876" w:rsidRDefault="00A065CD" w:rsidP="00A065CD">
      <w:pPr>
        <w:jc w:val="center"/>
        <w:rPr>
          <w:rFonts w:ascii="Sylfaen" w:eastAsia="Times New Roman" w:hAnsi="Sylfaen" w:cs="Times New Roman"/>
          <w:lang w:eastAsia="en-GB"/>
        </w:rPr>
      </w:pPr>
      <w:r w:rsidRPr="006F4876">
        <w:rPr>
          <w:rFonts w:ascii="Sylfaen" w:eastAsia="Times New Roman" w:hAnsi="Sylfaen" w:cs="Times New Roman"/>
          <w:lang w:eastAsia="en-GB"/>
        </w:rPr>
        <w:t>Divide the stomach up into 3 main areas – lesser curvature, greater curvature, fundus.</w:t>
      </w:r>
    </w:p>
    <w:p w14:paraId="4DE46547" w14:textId="77777777" w:rsidR="00A065CD" w:rsidRPr="006F4876" w:rsidRDefault="00A065CD" w:rsidP="00A065CD">
      <w:pPr>
        <w:jc w:val="center"/>
        <w:rPr>
          <w:rFonts w:ascii="Sylfaen" w:eastAsia="Times New Roman" w:hAnsi="Sylfaen" w:cs="Times New Roman"/>
          <w:lang w:eastAsia="en-GB"/>
        </w:rPr>
      </w:pPr>
      <w:r w:rsidRPr="006F4876">
        <w:rPr>
          <w:rFonts w:ascii="Sylfaen" w:eastAsia="Times New Roman" w:hAnsi="Sylfaen" w:cs="Times New Roman"/>
          <w:lang w:eastAsia="en-GB"/>
        </w:rPr>
        <w:t>Lesser curvature – supplied by the left and right gastric arteries.  The left gastric comes directly off the coeliac trunk.  The right gastric is a branch of the hepatic artery.</w:t>
      </w:r>
    </w:p>
    <w:p w14:paraId="4E0E3E97" w14:textId="77777777" w:rsidR="00A065CD" w:rsidRPr="006F4876" w:rsidRDefault="00A065CD" w:rsidP="00A065CD">
      <w:pPr>
        <w:jc w:val="center"/>
        <w:rPr>
          <w:rFonts w:ascii="Sylfaen" w:eastAsia="Times New Roman" w:hAnsi="Sylfaen" w:cs="Times New Roman"/>
          <w:lang w:eastAsia="en-GB"/>
        </w:rPr>
      </w:pPr>
      <w:r w:rsidRPr="006F4876">
        <w:rPr>
          <w:rFonts w:ascii="Sylfaen" w:eastAsia="Times New Roman" w:hAnsi="Sylfaen" w:cs="Times New Roman"/>
          <w:lang w:eastAsia="en-GB"/>
        </w:rPr>
        <w:t>Greater curvature – supplied by the right and left gastro-epiploic arteries.  The right gastro epiploic comes off the gastroduodenal.   The gastroduodenal artery arises from the common hepatic artery and lies posterior to the first part of the duodenum.  The left gastro-epiploic artery comes off the splenic artery.</w:t>
      </w:r>
    </w:p>
    <w:p w14:paraId="138412FB" w14:textId="77777777" w:rsidR="00A065CD" w:rsidRPr="006F4876" w:rsidRDefault="00A065CD" w:rsidP="00A065CD">
      <w:pPr>
        <w:jc w:val="center"/>
        <w:rPr>
          <w:rFonts w:ascii="Sylfaen" w:eastAsia="Times New Roman" w:hAnsi="Sylfaen" w:cs="Times New Roman"/>
          <w:lang w:eastAsia="en-GB"/>
        </w:rPr>
      </w:pPr>
      <w:r w:rsidRPr="006F4876">
        <w:rPr>
          <w:rFonts w:ascii="Sylfaen" w:eastAsia="Times New Roman" w:hAnsi="Sylfaen" w:cs="Times New Roman"/>
          <w:lang w:eastAsia="en-GB"/>
        </w:rPr>
        <w:t>Fundus – supplies by short gastric arteries which arise from the splenic artery.</w:t>
      </w:r>
    </w:p>
    <w:p w14:paraId="4CD8DEC8" w14:textId="77777777" w:rsidR="00A065CD" w:rsidRPr="006F4876" w:rsidRDefault="00A065CD" w:rsidP="00A065CD">
      <w:pPr>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A posterior placed duodenal ulcer may erode through the duodenal wall into the </w:t>
      </w:r>
      <w:proofErr w:type="spellStart"/>
      <w:r w:rsidRPr="006F4876">
        <w:rPr>
          <w:rFonts w:ascii="Sylfaen" w:eastAsia="Times New Roman" w:hAnsi="Sylfaen" w:cs="Times New Roman"/>
          <w:lang w:eastAsia="en-GB"/>
        </w:rPr>
        <w:t>gastroduodenalcausing</w:t>
      </w:r>
      <w:proofErr w:type="spellEnd"/>
      <w:r w:rsidRPr="006F4876">
        <w:rPr>
          <w:rFonts w:ascii="Sylfaen" w:eastAsia="Times New Roman" w:hAnsi="Sylfaen" w:cs="Times New Roman"/>
          <w:lang w:eastAsia="en-GB"/>
        </w:rPr>
        <w:t xml:space="preserve"> haemorrhage.  A posterior placed gastric ulcer may cause haemorrhage from the splenic artery.</w:t>
      </w:r>
    </w:p>
    <w:p w14:paraId="36E76FF4" w14:textId="77777777" w:rsidR="00A065CD" w:rsidRPr="006F4876" w:rsidRDefault="00A065CD" w:rsidP="00A065CD">
      <w:pPr>
        <w:rPr>
          <w:rFonts w:ascii="Sylfaen" w:eastAsia="Times New Roman" w:hAnsi="Sylfaen" w:cs="Times New Roman"/>
          <w:lang w:eastAsia="en-GB"/>
        </w:rPr>
      </w:pPr>
    </w:p>
    <w:p w14:paraId="67BEC08D" w14:textId="77777777" w:rsidR="00A065CD" w:rsidRPr="006F4876" w:rsidRDefault="00A065CD" w:rsidP="00A065CD">
      <w:pPr>
        <w:rPr>
          <w:rFonts w:ascii="Sylfaen" w:hAnsi="Sylfaen"/>
        </w:rPr>
      </w:pPr>
    </w:p>
    <w:p w14:paraId="1BEDC40E" w14:textId="77777777" w:rsidR="00A065CD" w:rsidRPr="006F4876" w:rsidRDefault="00A065CD" w:rsidP="00A065CD">
      <w:pPr>
        <w:rPr>
          <w:rFonts w:ascii="Sylfaen" w:hAnsi="Sylfaen"/>
        </w:rPr>
      </w:pPr>
    </w:p>
    <w:p w14:paraId="0B8716F8" w14:textId="77777777" w:rsidR="00A065CD" w:rsidRPr="006F4876" w:rsidRDefault="00A065CD" w:rsidP="00A065CD">
      <w:pPr>
        <w:rPr>
          <w:rFonts w:ascii="Sylfaen" w:hAnsi="Sylfaen"/>
        </w:rPr>
      </w:pPr>
    </w:p>
    <w:p w14:paraId="5888DF51" w14:textId="77777777" w:rsidR="00A065CD" w:rsidRPr="006F4876" w:rsidRDefault="00A065CD" w:rsidP="00A065CD">
      <w:pPr>
        <w:rPr>
          <w:rFonts w:ascii="Sylfaen" w:hAnsi="Sylfaen"/>
        </w:rPr>
      </w:pPr>
    </w:p>
    <w:p w14:paraId="15EBFB3F" w14:textId="77777777" w:rsidR="00A065CD" w:rsidRPr="006F4876" w:rsidRDefault="00A065CD" w:rsidP="00A065CD">
      <w:pPr>
        <w:rPr>
          <w:rFonts w:ascii="Sylfaen" w:hAnsi="Sylfaen"/>
        </w:rPr>
      </w:pPr>
    </w:p>
    <w:p w14:paraId="19126B0B" w14:textId="77777777" w:rsidR="00A065CD" w:rsidRPr="006F4876" w:rsidRDefault="00A065CD" w:rsidP="00A065CD">
      <w:pPr>
        <w:rPr>
          <w:rFonts w:ascii="Sylfaen" w:hAnsi="Sylfaen"/>
        </w:rPr>
      </w:pPr>
    </w:p>
    <w:p w14:paraId="7835F9F6" w14:textId="77777777" w:rsidR="00A065CD" w:rsidRPr="006F4876" w:rsidRDefault="00A065CD" w:rsidP="00A065CD">
      <w:pPr>
        <w:rPr>
          <w:rFonts w:ascii="Sylfaen" w:hAnsi="Sylfaen"/>
        </w:rPr>
      </w:pPr>
    </w:p>
    <w:p w14:paraId="6488A51D" w14:textId="77777777" w:rsidR="00A065CD" w:rsidRPr="006F4876" w:rsidRDefault="00A065CD" w:rsidP="00A065CD">
      <w:pPr>
        <w:rPr>
          <w:rFonts w:ascii="Sylfaen" w:hAnsi="Sylfaen"/>
        </w:rPr>
      </w:pPr>
    </w:p>
    <w:p w14:paraId="6F758B45" w14:textId="77777777" w:rsidR="00A065CD" w:rsidRPr="006F4876" w:rsidRDefault="00A065CD" w:rsidP="00A065CD">
      <w:pPr>
        <w:rPr>
          <w:rFonts w:ascii="Sylfaen" w:hAnsi="Sylfaen"/>
        </w:rPr>
      </w:pPr>
    </w:p>
    <w:p w14:paraId="6717A13F" w14:textId="77777777" w:rsidR="00A065CD" w:rsidRPr="006F4876" w:rsidRDefault="00A065CD" w:rsidP="00A065CD">
      <w:pPr>
        <w:rPr>
          <w:rFonts w:ascii="Sylfaen" w:hAnsi="Sylfaen"/>
        </w:rPr>
      </w:pPr>
    </w:p>
    <w:p w14:paraId="49761961" w14:textId="77777777" w:rsidR="00A065CD" w:rsidRPr="006F4876" w:rsidRDefault="00A065CD" w:rsidP="00A065CD">
      <w:pPr>
        <w:rPr>
          <w:rFonts w:ascii="Sylfaen" w:hAnsi="Sylfaen"/>
        </w:rPr>
      </w:pPr>
    </w:p>
    <w:p w14:paraId="02A23CC8" w14:textId="77777777" w:rsidR="00A065CD" w:rsidRPr="006F4876" w:rsidRDefault="00A065CD" w:rsidP="00A065CD">
      <w:pPr>
        <w:rPr>
          <w:rFonts w:ascii="Sylfaen" w:hAnsi="Sylfaen"/>
        </w:rPr>
      </w:pPr>
    </w:p>
    <w:p w14:paraId="72A13F96" w14:textId="77777777" w:rsidR="00A065CD" w:rsidRPr="006F4876" w:rsidRDefault="00A065CD" w:rsidP="00A065CD">
      <w:pPr>
        <w:rPr>
          <w:rFonts w:ascii="Sylfaen" w:hAnsi="Sylfaen"/>
          <w:noProof/>
        </w:rPr>
      </w:pPr>
    </w:p>
    <w:p w14:paraId="2F115F58" w14:textId="77777777" w:rsidR="00A065CD" w:rsidRPr="006F4876" w:rsidRDefault="00A065CD" w:rsidP="00A065CD">
      <w:pPr>
        <w:spacing w:before="100" w:beforeAutospacing="1" w:after="100" w:afterAutospacing="1"/>
        <w:rPr>
          <w:rFonts w:ascii="Sylfaen" w:eastAsia="Times New Roman" w:hAnsi="Sylfaen" w:cs="Times New Roman"/>
          <w:lang w:eastAsia="en-GB"/>
        </w:rPr>
      </w:pPr>
      <w:r w:rsidRPr="006F4876">
        <w:rPr>
          <w:rFonts w:ascii="Sylfaen" w:eastAsia="Times New Roman" w:hAnsi="Sylfaen" w:cs="Times New Roman"/>
          <w:lang w:eastAsia="en-GB"/>
        </w:rPr>
        <w:t xml:space="preserve">Gallbladder: </w:t>
      </w:r>
    </w:p>
    <w:p w14:paraId="48838491" w14:textId="77777777" w:rsidR="00A065CD" w:rsidRPr="006F4876" w:rsidRDefault="00A065CD" w:rsidP="00A065CD">
      <w:pPr>
        <w:spacing w:before="100" w:beforeAutospacing="1" w:after="100" w:afterAutospacing="1"/>
        <w:rPr>
          <w:rFonts w:ascii="Sylfaen" w:eastAsia="Times New Roman" w:hAnsi="Sylfaen" w:cs="Times New Roman"/>
          <w:lang w:eastAsia="en-GB"/>
        </w:rPr>
      </w:pPr>
      <w:r w:rsidRPr="006F4876">
        <w:rPr>
          <w:rFonts w:ascii="Sylfaen" w:eastAsia="Times New Roman" w:hAnsi="Sylfaen" w:cs="Times New Roman"/>
          <w:noProof/>
          <w:lang w:eastAsia="en-GB"/>
        </w:rPr>
        <mc:AlternateContent>
          <mc:Choice Requires="wps">
            <w:drawing>
              <wp:anchor distT="0" distB="0" distL="114300" distR="114300" simplePos="0" relativeHeight="251665408" behindDoc="0" locked="0" layoutInCell="1" allowOverlap="1" wp14:anchorId="1B6702A1" wp14:editId="59DCAC89">
                <wp:simplePos x="0" y="0"/>
                <wp:positionH relativeFrom="column">
                  <wp:posOffset>2774950</wp:posOffset>
                </wp:positionH>
                <wp:positionV relativeFrom="paragraph">
                  <wp:posOffset>376107</wp:posOffset>
                </wp:positionV>
                <wp:extent cx="3588434" cy="2308324"/>
                <wp:effectExtent l="0" t="0" r="0" b="0"/>
                <wp:wrapNone/>
                <wp:docPr id="32" name="TextBox 4"/>
                <wp:cNvGraphicFramePr/>
                <a:graphic xmlns:a="http://schemas.openxmlformats.org/drawingml/2006/main">
                  <a:graphicData uri="http://schemas.microsoft.com/office/word/2010/wordprocessingShape">
                    <wps:wsp>
                      <wps:cNvSpPr txBox="1"/>
                      <wps:spPr>
                        <a:xfrm>
                          <a:off x="0" y="0"/>
                          <a:ext cx="3588434" cy="2308324"/>
                        </a:xfrm>
                        <a:prstGeom prst="rect">
                          <a:avLst/>
                        </a:prstGeom>
                        <a:noFill/>
                      </wps:spPr>
                      <wps:txbx>
                        <w:txbxContent>
                          <w:p w14:paraId="5C4DCC6B" w14:textId="77777777" w:rsidR="00A065CD" w:rsidRPr="00495272" w:rsidRDefault="00A065CD" w:rsidP="00A065CD">
                            <w:pPr>
                              <w:rPr>
                                <w:rFonts w:ascii="Sylfaen" w:hAnsi="Sylfaen"/>
                                <w:color w:val="000000" w:themeColor="text1"/>
                                <w:kern w:val="24"/>
                                <w:sz w:val="28"/>
                                <w:szCs w:val="28"/>
                              </w:rPr>
                            </w:pPr>
                            <w:proofErr w:type="spellStart"/>
                            <w:r w:rsidRPr="00495272">
                              <w:rPr>
                                <w:rFonts w:ascii="Sylfaen" w:hAnsi="Sylfaen"/>
                                <w:color w:val="000000" w:themeColor="text1"/>
                                <w:kern w:val="24"/>
                                <w:sz w:val="28"/>
                                <w:szCs w:val="28"/>
                              </w:rPr>
                              <w:t>Kehr’s</w:t>
                            </w:r>
                            <w:proofErr w:type="spellEnd"/>
                            <w:r w:rsidRPr="00495272">
                              <w:rPr>
                                <w:rFonts w:ascii="Sylfaen" w:hAnsi="Sylfaen"/>
                                <w:color w:val="000000" w:themeColor="text1"/>
                                <w:kern w:val="24"/>
                                <w:sz w:val="28"/>
                                <w:szCs w:val="28"/>
                              </w:rPr>
                              <w:t xml:space="preserve"> Sign – referred pain from gallstone disease to the right shoulder tip </w:t>
                            </w:r>
                          </w:p>
                          <w:p w14:paraId="2FA7FC2B" w14:textId="77777777" w:rsidR="00A065CD" w:rsidRPr="00495272" w:rsidRDefault="00A065CD" w:rsidP="00A065CD">
                            <w:pPr>
                              <w:rPr>
                                <w:rFonts w:ascii="Sylfaen" w:hAnsi="Sylfaen"/>
                                <w:color w:val="000000" w:themeColor="text1"/>
                                <w:kern w:val="24"/>
                                <w:sz w:val="28"/>
                                <w:szCs w:val="28"/>
                              </w:rPr>
                            </w:pPr>
                            <w:proofErr w:type="spellStart"/>
                            <w:r w:rsidRPr="00495272">
                              <w:rPr>
                                <w:rFonts w:ascii="Sylfaen" w:hAnsi="Sylfaen"/>
                                <w:color w:val="000000" w:themeColor="text1"/>
                                <w:kern w:val="24"/>
                                <w:sz w:val="28"/>
                                <w:szCs w:val="28"/>
                              </w:rPr>
                              <w:t>Courvosier’s</w:t>
                            </w:r>
                            <w:proofErr w:type="spellEnd"/>
                            <w:r w:rsidRPr="00495272">
                              <w:rPr>
                                <w:rFonts w:ascii="Sylfaen" w:hAnsi="Sylfaen"/>
                                <w:color w:val="000000" w:themeColor="text1"/>
                                <w:kern w:val="24"/>
                                <w:sz w:val="28"/>
                                <w:szCs w:val="28"/>
                              </w:rPr>
                              <w:t xml:space="preserve"> Law – in the presence of obstructive jaundice, a palpable gallbladder is unlikely to be due to gallstones </w:t>
                            </w:r>
                          </w:p>
                        </w:txbxContent>
                      </wps:txbx>
                      <wps:bodyPr wrap="square" rtlCol="0">
                        <a:spAutoFit/>
                      </wps:bodyPr>
                    </wps:wsp>
                  </a:graphicData>
                </a:graphic>
              </wp:anchor>
            </w:drawing>
          </mc:Choice>
          <mc:Fallback>
            <w:pict>
              <v:shapetype w14:anchorId="1B6702A1" id="_x0000_t202" coordsize="21600,21600" o:spt="202" path="m,l,21600r21600,l21600,xe">
                <v:stroke joinstyle="miter"/>
                <v:path gradientshapeok="t" o:connecttype="rect"/>
              </v:shapetype>
              <v:shape id="TextBox 4" o:spid="_x0000_s1026" type="#_x0000_t202" style="position:absolute;margin-left:218.5pt;margin-top:29.6pt;width:282.55pt;height:181.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" filled="f" stroked="f">
                <v:textbox style="mso-fit-shape-to-text:t">
                  <w:txbxContent>
                    <w:p w14:paraId="5C4DCC6B" w14:textId="77777777" w:rsidR="00A065CD" w:rsidRPr="00495272" w:rsidRDefault="00A065CD" w:rsidP="00A065CD">
                      <w:pPr>
                        <w:rPr>
                          <w:rFonts w:ascii="Sylfaen" w:hAnsi="Sylfaen"/>
                          <w:color w:val="000000" w:themeColor="text1"/>
                          <w:kern w:val="24"/>
                          <w:sz w:val="28"/>
                          <w:szCs w:val="28"/>
                        </w:rPr>
                      </w:pPr>
                      <w:proofErr w:type="spellStart"/>
                      <w:r w:rsidRPr="00495272">
                        <w:rPr>
                          <w:rFonts w:ascii="Sylfaen" w:hAnsi="Sylfaen"/>
                          <w:color w:val="000000" w:themeColor="text1"/>
                          <w:kern w:val="24"/>
                          <w:sz w:val="28"/>
                          <w:szCs w:val="28"/>
                        </w:rPr>
                        <w:t>Kehr’s</w:t>
                      </w:r>
                      <w:proofErr w:type="spellEnd"/>
                      <w:r w:rsidRPr="00495272">
                        <w:rPr>
                          <w:rFonts w:ascii="Sylfaen" w:hAnsi="Sylfaen"/>
                          <w:color w:val="000000" w:themeColor="text1"/>
                          <w:kern w:val="24"/>
                          <w:sz w:val="28"/>
                          <w:szCs w:val="28"/>
                        </w:rPr>
                        <w:t xml:space="preserve"> Sign – referred pain from gallstone disease to the right shoulder tip </w:t>
                      </w:r>
                    </w:p>
                    <w:p w14:paraId="2FA7FC2B" w14:textId="77777777" w:rsidR="00A065CD" w:rsidRPr="00495272" w:rsidRDefault="00A065CD" w:rsidP="00A065CD">
                      <w:pPr>
                        <w:rPr>
                          <w:rFonts w:ascii="Sylfaen" w:hAnsi="Sylfaen"/>
                          <w:color w:val="000000" w:themeColor="text1"/>
                          <w:kern w:val="24"/>
                          <w:sz w:val="28"/>
                          <w:szCs w:val="28"/>
                        </w:rPr>
                      </w:pPr>
                      <w:proofErr w:type="spellStart"/>
                      <w:r w:rsidRPr="00495272">
                        <w:rPr>
                          <w:rFonts w:ascii="Sylfaen" w:hAnsi="Sylfaen"/>
                          <w:color w:val="000000" w:themeColor="text1"/>
                          <w:kern w:val="24"/>
                          <w:sz w:val="28"/>
                          <w:szCs w:val="28"/>
                        </w:rPr>
                        <w:t>Courvosier’s</w:t>
                      </w:r>
                      <w:proofErr w:type="spellEnd"/>
                      <w:r w:rsidRPr="00495272">
                        <w:rPr>
                          <w:rFonts w:ascii="Sylfaen" w:hAnsi="Sylfaen"/>
                          <w:color w:val="000000" w:themeColor="text1"/>
                          <w:kern w:val="24"/>
                          <w:sz w:val="28"/>
                          <w:szCs w:val="28"/>
                        </w:rPr>
                        <w:t xml:space="preserve"> Law – in the presence of obstructive jaundice, a palpable gallbladder is unlikely to be due to gallstones </w:t>
                      </w:r>
                    </w:p>
                  </w:txbxContent>
                </v:textbox>
              </v:shape>
            </w:pict>
          </mc:Fallback>
        </mc:AlternateContent>
      </w:r>
      <w:r w:rsidRPr="006F4876">
        <w:rPr>
          <w:rFonts w:ascii="Sylfaen" w:eastAsia="Times New Roman" w:hAnsi="Sylfaen" w:cs="Times New Roman"/>
          <w:noProof/>
          <w:lang w:eastAsia="en-GB"/>
        </w:rPr>
        <w:drawing>
          <wp:inline distT="0" distB="0" distL="0" distR="0" wp14:anchorId="01D3D9A4" wp14:editId="37512233">
            <wp:extent cx="2581835" cy="1704823"/>
            <wp:effectExtent l="0" t="0" r="0" b="0"/>
            <wp:docPr id="4" name="Picture 2" descr="See the source image">
              <a:extLst xmlns:a="http://schemas.openxmlformats.org/drawingml/2006/main">
                <a:ext uri="{FF2B5EF4-FFF2-40B4-BE49-F238E27FC236}">
                  <a16:creationId xmlns:a16="http://schemas.microsoft.com/office/drawing/2014/main" id="{7D8C5188-F84C-61C4-AF97-FE2F782F7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ee the source image">
                      <a:extLst>
                        <a:ext uri="{FF2B5EF4-FFF2-40B4-BE49-F238E27FC236}">
                          <a16:creationId xmlns:a16="http://schemas.microsoft.com/office/drawing/2014/main" id="{7D8C5188-F84C-61C4-AF97-FE2F782F730E}"/>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5682" cy="1713967"/>
                    </a:xfrm>
                    <a:prstGeom prst="rect">
                      <a:avLst/>
                    </a:prstGeom>
                    <a:noFill/>
                  </pic:spPr>
                </pic:pic>
              </a:graphicData>
            </a:graphic>
          </wp:inline>
        </w:drawing>
      </w:r>
      <w:r w:rsidRPr="006F4876">
        <w:rPr>
          <w:rFonts w:ascii="Sylfaen" w:hAnsi="Sylfaen"/>
          <w:noProof/>
        </w:rPr>
        <w:t xml:space="preserve"> </w:t>
      </w:r>
    </w:p>
    <w:p w14:paraId="78818118"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Surface marking of the gallbladder – lies at the angle between the 9</w:t>
      </w:r>
      <w:r w:rsidRPr="006F4876">
        <w:rPr>
          <w:rFonts w:ascii="Sylfaen" w:eastAsia="Times New Roman" w:hAnsi="Sylfaen" w:cs="Times New Roman"/>
          <w:vertAlign w:val="superscript"/>
          <w:lang w:eastAsia="en-GB"/>
        </w:rPr>
        <w:t>th</w:t>
      </w:r>
      <w:r w:rsidRPr="006F4876">
        <w:rPr>
          <w:rFonts w:ascii="Sylfaen" w:eastAsia="Times New Roman" w:hAnsi="Sylfaen" w:cs="Times New Roman"/>
          <w:lang w:eastAsia="en-GB"/>
        </w:rPr>
        <w:t xml:space="preserve"> costal cartilage and the lateral margin of the rectus muscle on the right side.  Important landmark as it is the site of maximal abdominal tenderness in gallbladder disease.</w:t>
      </w:r>
    </w:p>
    <w:p w14:paraId="1B426E6E"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Calot’s triangle – formed by the liver edge, common hepatic duct and cystic duct.  Calot’s triangle reliably contains the cystic artery, the cystic lymph node (of Lund), connective tissue and lymphatics.  It is important to dissect out this triangle at laparoscopic cholecystectomy </w:t>
      </w:r>
      <w:proofErr w:type="gramStart"/>
      <w:r w:rsidRPr="006F4876">
        <w:rPr>
          <w:rFonts w:ascii="Sylfaen" w:eastAsia="Times New Roman" w:hAnsi="Sylfaen" w:cs="Times New Roman"/>
          <w:lang w:eastAsia="en-GB"/>
        </w:rPr>
        <w:t>in order to</w:t>
      </w:r>
      <w:proofErr w:type="gramEnd"/>
      <w:r w:rsidRPr="006F4876">
        <w:rPr>
          <w:rFonts w:ascii="Sylfaen" w:eastAsia="Times New Roman" w:hAnsi="Sylfaen" w:cs="Times New Roman"/>
          <w:lang w:eastAsia="en-GB"/>
        </w:rPr>
        <w:t xml:space="preserve"> successfully identify and ligate the cystic artery prior to the removal of the gallbladder.</w:t>
      </w:r>
    </w:p>
    <w:p w14:paraId="5E933D6A"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roofErr w:type="spellStart"/>
      <w:r w:rsidRPr="006F4876">
        <w:rPr>
          <w:rFonts w:ascii="Sylfaen" w:eastAsia="Times New Roman" w:hAnsi="Sylfaen" w:cs="Times New Roman"/>
          <w:lang w:eastAsia="en-GB"/>
        </w:rPr>
        <w:t>Kehr’s</w:t>
      </w:r>
      <w:proofErr w:type="spellEnd"/>
      <w:r w:rsidRPr="006F4876">
        <w:rPr>
          <w:rFonts w:ascii="Sylfaen" w:eastAsia="Times New Roman" w:hAnsi="Sylfaen" w:cs="Times New Roman"/>
          <w:lang w:eastAsia="en-GB"/>
        </w:rPr>
        <w:t xml:space="preserve"> sign – an inflamed of distended gallbladder may irritate the diaphragm which is supplied by the phrenic nerve (c3, c4, c5) – these very same nerve roots also provide sensation to the right shoulder tip by way of the supraclavicular nerves (c3, c</w:t>
      </w:r>
      <w:proofErr w:type="gramStart"/>
      <w:r w:rsidRPr="006F4876">
        <w:rPr>
          <w:rFonts w:ascii="Sylfaen" w:eastAsia="Times New Roman" w:hAnsi="Sylfaen" w:cs="Times New Roman"/>
          <w:lang w:eastAsia="en-GB"/>
        </w:rPr>
        <w:t>4,c</w:t>
      </w:r>
      <w:proofErr w:type="gramEnd"/>
      <w:r w:rsidRPr="006F4876">
        <w:rPr>
          <w:rFonts w:ascii="Sylfaen" w:eastAsia="Times New Roman" w:hAnsi="Sylfaen" w:cs="Times New Roman"/>
          <w:lang w:eastAsia="en-GB"/>
        </w:rPr>
        <w:t>5).  The body misinterprets the signals that it receives and interprets the pain signals as coming from the right shoulder tip.</w:t>
      </w:r>
    </w:p>
    <w:p w14:paraId="51A7E1F9"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roofErr w:type="spellStart"/>
      <w:r w:rsidRPr="006F4876">
        <w:rPr>
          <w:rFonts w:ascii="Sylfaen" w:eastAsia="Times New Roman" w:hAnsi="Sylfaen" w:cs="Times New Roman"/>
          <w:lang w:eastAsia="en-GB"/>
        </w:rPr>
        <w:t>Courvosier’s</w:t>
      </w:r>
      <w:proofErr w:type="spellEnd"/>
      <w:r w:rsidRPr="006F4876">
        <w:rPr>
          <w:rFonts w:ascii="Sylfaen" w:eastAsia="Times New Roman" w:hAnsi="Sylfaen" w:cs="Times New Roman"/>
          <w:lang w:eastAsia="en-GB"/>
        </w:rPr>
        <w:t xml:space="preserve"> law </w:t>
      </w:r>
      <w:proofErr w:type="gramStart"/>
      <w:r w:rsidRPr="006F4876">
        <w:rPr>
          <w:rFonts w:ascii="Sylfaen" w:eastAsia="Times New Roman" w:hAnsi="Sylfaen" w:cs="Times New Roman"/>
          <w:lang w:eastAsia="en-GB"/>
        </w:rPr>
        <w:t>-  in</w:t>
      </w:r>
      <w:proofErr w:type="gramEnd"/>
      <w:r w:rsidRPr="006F4876">
        <w:rPr>
          <w:rFonts w:ascii="Sylfaen" w:eastAsia="Times New Roman" w:hAnsi="Sylfaen" w:cs="Times New Roman"/>
          <w:lang w:eastAsia="en-GB"/>
        </w:rPr>
        <w:t xml:space="preserve"> the presence of obstructive jaundice, a palpable gall-bladder is unlikely to be due to gallstones</w:t>
      </w:r>
    </w:p>
    <w:p w14:paraId="3094FED3"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Cystic artery is usually a branch of the right hepatic.</w:t>
      </w:r>
    </w:p>
    <w:p w14:paraId="5F00B7AC"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39932537"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5D077FC0"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03BCE19D"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0027F6FE"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183B0F2B"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6B659AE9"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51F1D7CA"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22D7C09D"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2CC1B47F"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1E36461C" w14:textId="77777777" w:rsidR="00A065CD" w:rsidRPr="006F4876" w:rsidRDefault="00A065CD" w:rsidP="00A065CD">
      <w:pPr>
        <w:spacing w:before="100" w:beforeAutospacing="1" w:after="100" w:afterAutospacing="1"/>
        <w:rPr>
          <w:rFonts w:ascii="Sylfaen" w:eastAsia="Times New Roman" w:hAnsi="Sylfaen" w:cs="Times New Roman"/>
          <w:lang w:eastAsia="en-GB"/>
        </w:rPr>
      </w:pPr>
      <w:r w:rsidRPr="006F4876">
        <w:rPr>
          <w:rFonts w:ascii="Sylfaen" w:eastAsia="Times New Roman" w:hAnsi="Sylfaen" w:cs="Times New Roman"/>
          <w:noProof/>
          <w:lang w:eastAsia="en-GB"/>
        </w:rPr>
        <w:drawing>
          <wp:anchor distT="0" distB="0" distL="114300" distR="114300" simplePos="0" relativeHeight="251666432" behindDoc="0" locked="0" layoutInCell="1" allowOverlap="1" wp14:anchorId="3E99CC28" wp14:editId="2D39EBE8">
            <wp:simplePos x="0" y="0"/>
            <wp:positionH relativeFrom="column">
              <wp:posOffset>-635</wp:posOffset>
            </wp:positionH>
            <wp:positionV relativeFrom="paragraph">
              <wp:posOffset>342265</wp:posOffset>
            </wp:positionV>
            <wp:extent cx="2731770" cy="1709420"/>
            <wp:effectExtent l="0" t="0" r="0" b="5080"/>
            <wp:wrapNone/>
            <wp:docPr id="33" name="Content Placeholder 4" descr="Diagram&#10;&#10;Description automatically generated">
              <a:extLst xmlns:a="http://schemas.openxmlformats.org/drawingml/2006/main">
                <a:ext uri="{FF2B5EF4-FFF2-40B4-BE49-F238E27FC236}">
                  <a16:creationId xmlns:a16="http://schemas.microsoft.com/office/drawing/2014/main" id="{FE4CE4CF-7093-560F-8F7A-FCDF1FF60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ntent Placeholder 4" descr="Diagram&#10;&#10;Description automatically generated">
                      <a:extLst>
                        <a:ext uri="{FF2B5EF4-FFF2-40B4-BE49-F238E27FC236}">
                          <a16:creationId xmlns:a16="http://schemas.microsoft.com/office/drawing/2014/main" id="{FE4CE4CF-7093-560F-8F7A-FCDF1FF6059C}"/>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1770" cy="1709420"/>
                    </a:xfrm>
                    <a:prstGeom prst="rect">
                      <a:avLst/>
                    </a:prstGeom>
                  </pic:spPr>
                </pic:pic>
              </a:graphicData>
            </a:graphic>
            <wp14:sizeRelH relativeFrom="margin">
              <wp14:pctWidth>0</wp14:pctWidth>
            </wp14:sizeRelH>
            <wp14:sizeRelV relativeFrom="margin">
              <wp14:pctHeight>0</wp14:pctHeight>
            </wp14:sizeRelV>
          </wp:anchor>
        </w:drawing>
      </w:r>
      <w:r w:rsidRPr="006F4876">
        <w:rPr>
          <w:rFonts w:ascii="Sylfaen" w:eastAsia="Times New Roman" w:hAnsi="Sylfaen" w:cs="Times New Roman"/>
          <w:lang w:eastAsia="en-GB"/>
        </w:rPr>
        <w:t>Spleen:</w:t>
      </w:r>
    </w:p>
    <w:p w14:paraId="232C6149" w14:textId="77777777" w:rsidR="00A065CD" w:rsidRPr="006F4876" w:rsidRDefault="00A065CD" w:rsidP="00A065CD">
      <w:pPr>
        <w:spacing w:before="100" w:beforeAutospacing="1" w:after="100" w:afterAutospacing="1"/>
        <w:rPr>
          <w:rFonts w:ascii="Sylfaen" w:eastAsia="Times New Roman" w:hAnsi="Sylfaen" w:cs="Times New Roman"/>
          <w:lang w:eastAsia="en-GB"/>
        </w:rPr>
      </w:pPr>
      <w:r w:rsidRPr="006F4876">
        <w:rPr>
          <w:rFonts w:ascii="Sylfaen" w:eastAsia="Times New Roman" w:hAnsi="Sylfaen" w:cs="Times New Roman"/>
          <w:noProof/>
          <w:lang w:eastAsia="en-GB"/>
        </w:rPr>
        <w:drawing>
          <wp:anchor distT="0" distB="0" distL="114300" distR="114300" simplePos="0" relativeHeight="251667456" behindDoc="0" locked="0" layoutInCell="1" allowOverlap="1" wp14:anchorId="221BE0CD" wp14:editId="228BD0D2">
            <wp:simplePos x="0" y="0"/>
            <wp:positionH relativeFrom="column">
              <wp:posOffset>3275554</wp:posOffset>
            </wp:positionH>
            <wp:positionV relativeFrom="paragraph">
              <wp:posOffset>86061</wp:posOffset>
            </wp:positionV>
            <wp:extent cx="2971047" cy="1590466"/>
            <wp:effectExtent l="0" t="0" r="1270" b="0"/>
            <wp:wrapNone/>
            <wp:docPr id="34" name="Picture 2" descr="Med Polls on Twitter: &quot;CORRECT ANSWER: LIENORENAL LIGAMENT The lienorenal  also known as splenorenal ligament is the portion of the greater omentum  that connects the hilum of the spleen with the left">
              <a:extLst xmlns:a="http://schemas.openxmlformats.org/drawingml/2006/main">
                <a:ext uri="{FF2B5EF4-FFF2-40B4-BE49-F238E27FC236}">
                  <a16:creationId xmlns:a16="http://schemas.microsoft.com/office/drawing/2014/main" id="{ACDD020A-0441-12DE-5AFC-19B3482B1E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descr="Med Polls on Twitter: &quot;CORRECT ANSWER: LIENORENAL LIGAMENT The lienorenal  also known as splenorenal ligament is the portion of the greater omentum  that connects the hilum of the spleen with the left">
                      <a:extLst>
                        <a:ext uri="{FF2B5EF4-FFF2-40B4-BE49-F238E27FC236}">
                          <a16:creationId xmlns:a16="http://schemas.microsoft.com/office/drawing/2014/main" id="{ACDD020A-0441-12DE-5AFC-19B3482B1ED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047" cy="1590466"/>
                    </a:xfrm>
                    <a:prstGeom prst="rect">
                      <a:avLst/>
                    </a:prstGeom>
                    <a:noFill/>
                  </pic:spPr>
                </pic:pic>
              </a:graphicData>
            </a:graphic>
            <wp14:sizeRelH relativeFrom="margin">
              <wp14:pctWidth>0</wp14:pctWidth>
            </wp14:sizeRelH>
            <wp14:sizeRelV relativeFrom="margin">
              <wp14:pctHeight>0</wp14:pctHeight>
            </wp14:sizeRelV>
          </wp:anchor>
        </w:drawing>
      </w:r>
    </w:p>
    <w:p w14:paraId="789D0170"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A4D1050"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97792D2"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B486040"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62A1488C"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The spleen lies beneath the 9th – 11</w:t>
      </w:r>
      <w:r w:rsidRPr="006F4876">
        <w:rPr>
          <w:rFonts w:ascii="Sylfaen" w:eastAsia="Times New Roman" w:hAnsi="Sylfaen" w:cs="Times New Roman"/>
          <w:vertAlign w:val="superscript"/>
          <w:lang w:eastAsia="en-GB"/>
        </w:rPr>
        <w:t>th</w:t>
      </w:r>
      <w:r w:rsidRPr="006F4876">
        <w:rPr>
          <w:rFonts w:ascii="Sylfaen" w:eastAsia="Times New Roman" w:hAnsi="Sylfaen" w:cs="Times New Roman"/>
          <w:lang w:eastAsia="en-GB"/>
        </w:rPr>
        <w:t xml:space="preserve"> ribs on the left side.</w:t>
      </w:r>
    </w:p>
    <w:p w14:paraId="6068FFC5"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Lots of close anatomical relations which can be injured at splenectomy – superiorly is the diaphragm, inferior is the splenic flexure of the colon, posterior is the left kidney, anterior is the stomach and at the hilum is the tail of pancreas and the splenic vessels.</w:t>
      </w:r>
    </w:p>
    <w:p w14:paraId="37290B66"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2 ligaments, the gastrosplenic and splenorenal ligaments, connect the hilum of the spleen to the greater curvature of the stomach and the anterior surface of the left kidney.</w:t>
      </w:r>
    </w:p>
    <w:p w14:paraId="3CA711EF"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Gastrosplenic ligament – short gastric and left gastro-epiploic vessels run in the gastrosplenic ligament</w:t>
      </w:r>
    </w:p>
    <w:p w14:paraId="7067DB68"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Splenorenal ligament – splenic vessels and pancreatic tail lie in the splenorenal ligament</w:t>
      </w:r>
    </w:p>
    <w:p w14:paraId="5B591FF6"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During a splenectomy, the organs that can be damaged </w:t>
      </w:r>
      <w:proofErr w:type="gramStart"/>
      <w:r w:rsidRPr="006F4876">
        <w:rPr>
          <w:rFonts w:ascii="Sylfaen" w:eastAsia="Times New Roman" w:hAnsi="Sylfaen" w:cs="Times New Roman"/>
          <w:lang w:eastAsia="en-GB"/>
        </w:rPr>
        <w:t>are:</w:t>
      </w:r>
      <w:proofErr w:type="gramEnd"/>
      <w:r w:rsidRPr="006F4876">
        <w:rPr>
          <w:rFonts w:ascii="Sylfaen" w:eastAsia="Times New Roman" w:hAnsi="Sylfaen" w:cs="Times New Roman"/>
          <w:lang w:eastAsia="en-GB"/>
        </w:rPr>
        <w:t xml:space="preserve"> tail of pancreas, diaphragm, left kidney, splenic flexure of colon.</w:t>
      </w:r>
    </w:p>
    <w:p w14:paraId="052C11E3"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06B6EC10"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28AD6F0"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136486B6"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1290BF93"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56121A81"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0F8FB83C"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FB73AF9"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006FEA78"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0E9C6A90"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179B8275"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43E87FDF"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497E5EC9" w14:textId="77777777" w:rsidR="00A065CD" w:rsidRPr="006F4876" w:rsidRDefault="00A065CD" w:rsidP="00A065CD">
      <w:pPr>
        <w:spacing w:before="100" w:beforeAutospacing="1" w:after="100" w:afterAutospacing="1"/>
        <w:rPr>
          <w:rFonts w:ascii="Sylfaen" w:eastAsia="Times New Roman" w:hAnsi="Sylfaen" w:cs="Times New Roman"/>
          <w:lang w:eastAsia="en-GB"/>
        </w:rPr>
      </w:pPr>
      <w:r w:rsidRPr="006F4876">
        <w:rPr>
          <w:rFonts w:ascii="Sylfaen" w:eastAsia="Times New Roman" w:hAnsi="Sylfaen" w:cs="Times New Roman"/>
          <w:noProof/>
          <w:lang w:eastAsia="en-GB"/>
        </w:rPr>
        <w:drawing>
          <wp:anchor distT="0" distB="0" distL="114300" distR="114300" simplePos="0" relativeHeight="251669504" behindDoc="0" locked="0" layoutInCell="1" allowOverlap="1" wp14:anchorId="68D6D28A" wp14:editId="1457F890">
            <wp:simplePos x="0" y="0"/>
            <wp:positionH relativeFrom="column">
              <wp:posOffset>3313131</wp:posOffset>
            </wp:positionH>
            <wp:positionV relativeFrom="paragraph">
              <wp:posOffset>333226</wp:posOffset>
            </wp:positionV>
            <wp:extent cx="2517290" cy="2411742"/>
            <wp:effectExtent l="0" t="0" r="0" b="1270"/>
            <wp:wrapNone/>
            <wp:docPr id="36" name="Picture 3" descr="Diagram&#10;&#10;Description automatically generated">
              <a:extLst xmlns:a="http://schemas.openxmlformats.org/drawingml/2006/main">
                <a:ext uri="{FF2B5EF4-FFF2-40B4-BE49-F238E27FC236}">
                  <a16:creationId xmlns:a16="http://schemas.microsoft.com/office/drawing/2014/main" id="{C6D5E2F3-2FA8-9A11-F41C-C199234AA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descr="Diagram&#10;&#10;Description automatically generated">
                      <a:extLst>
                        <a:ext uri="{FF2B5EF4-FFF2-40B4-BE49-F238E27FC236}">
                          <a16:creationId xmlns:a16="http://schemas.microsoft.com/office/drawing/2014/main" id="{C6D5E2F3-2FA8-9A11-F41C-C199234AA36E}"/>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17290" cy="2411742"/>
                    </a:xfrm>
                    <a:prstGeom prst="rect">
                      <a:avLst/>
                    </a:prstGeom>
                  </pic:spPr>
                </pic:pic>
              </a:graphicData>
            </a:graphic>
            <wp14:sizeRelH relativeFrom="margin">
              <wp14:pctWidth>0</wp14:pctWidth>
            </wp14:sizeRelH>
            <wp14:sizeRelV relativeFrom="margin">
              <wp14:pctHeight>0</wp14:pctHeight>
            </wp14:sizeRelV>
          </wp:anchor>
        </w:drawing>
      </w:r>
      <w:r w:rsidRPr="006F4876">
        <w:rPr>
          <w:rFonts w:ascii="Sylfaen" w:eastAsia="Times New Roman" w:hAnsi="Sylfaen" w:cs="Times New Roman"/>
          <w:noProof/>
          <w:lang w:eastAsia="en-GB"/>
        </w:rPr>
        <w:drawing>
          <wp:anchor distT="0" distB="0" distL="114300" distR="114300" simplePos="0" relativeHeight="251668480" behindDoc="0" locked="0" layoutInCell="1" allowOverlap="1" wp14:anchorId="0DE76C88" wp14:editId="023B4413">
            <wp:simplePos x="0" y="0"/>
            <wp:positionH relativeFrom="column">
              <wp:posOffset>290456</wp:posOffset>
            </wp:positionH>
            <wp:positionV relativeFrom="paragraph">
              <wp:posOffset>332926</wp:posOffset>
            </wp:positionV>
            <wp:extent cx="2581835" cy="2431228"/>
            <wp:effectExtent l="0" t="0" r="0" b="0"/>
            <wp:wrapNone/>
            <wp:docPr id="35" name="Content Placeholder 4" descr="Diagram&#10;&#10;Description automatically generated">
              <a:extLst xmlns:a="http://schemas.openxmlformats.org/drawingml/2006/main">
                <a:ext uri="{FF2B5EF4-FFF2-40B4-BE49-F238E27FC236}">
                  <a16:creationId xmlns:a16="http://schemas.microsoft.com/office/drawing/2014/main" id="{62CBD468-4551-484A-6808-1D916CBFB9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ntent Placeholder 4" descr="Diagram&#10;&#10;Description automatically generated">
                      <a:extLst>
                        <a:ext uri="{FF2B5EF4-FFF2-40B4-BE49-F238E27FC236}">
                          <a16:creationId xmlns:a16="http://schemas.microsoft.com/office/drawing/2014/main" id="{62CBD468-4551-484A-6808-1D916CBFB98F}"/>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81835" cy="2431228"/>
                    </a:xfrm>
                    <a:prstGeom prst="rect">
                      <a:avLst/>
                    </a:prstGeom>
                  </pic:spPr>
                </pic:pic>
              </a:graphicData>
            </a:graphic>
            <wp14:sizeRelH relativeFrom="margin">
              <wp14:pctWidth>0</wp14:pctWidth>
            </wp14:sizeRelH>
            <wp14:sizeRelV relativeFrom="margin">
              <wp14:pctHeight>0</wp14:pctHeight>
            </wp14:sizeRelV>
          </wp:anchor>
        </w:drawing>
      </w:r>
      <w:r w:rsidRPr="006F4876">
        <w:rPr>
          <w:rFonts w:ascii="Sylfaen" w:eastAsia="Times New Roman" w:hAnsi="Sylfaen" w:cs="Times New Roman"/>
          <w:lang w:eastAsia="en-GB"/>
        </w:rPr>
        <w:t>Appendix:</w:t>
      </w:r>
    </w:p>
    <w:p w14:paraId="10071785"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7B1DFC44"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4863AA53"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28A021A"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737F7203"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7B45E3BC"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433E8CDF"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51AF1E4D"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Blood supply is from the appendicular artery, which is a branch of the ileo-colic artery which arises from the superior mesenteric artery.</w:t>
      </w:r>
    </w:p>
    <w:p w14:paraId="462A6144"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Surface landmark of the base of the appendix is situated 1/3 of the way up the line joining the anterior superior iliac spine </w:t>
      </w:r>
      <w:proofErr w:type="spellStart"/>
      <w:r w:rsidRPr="006F4876">
        <w:rPr>
          <w:rFonts w:ascii="Sylfaen" w:eastAsia="Times New Roman" w:hAnsi="Sylfaen" w:cs="Times New Roman"/>
          <w:lang w:eastAsia="en-GB"/>
        </w:rPr>
        <w:t>ot</w:t>
      </w:r>
      <w:proofErr w:type="spellEnd"/>
      <w:r w:rsidRPr="006F4876">
        <w:rPr>
          <w:rFonts w:ascii="Sylfaen" w:eastAsia="Times New Roman" w:hAnsi="Sylfaen" w:cs="Times New Roman"/>
          <w:lang w:eastAsia="en-GB"/>
        </w:rPr>
        <w:t xml:space="preserve"> the umbilicus (</w:t>
      </w:r>
      <w:proofErr w:type="spellStart"/>
      <w:r w:rsidRPr="006F4876">
        <w:rPr>
          <w:rFonts w:ascii="Sylfaen" w:eastAsia="Times New Roman" w:hAnsi="Sylfaen" w:cs="Times New Roman"/>
          <w:lang w:eastAsia="en-GB"/>
        </w:rPr>
        <w:t>mcburneys</w:t>
      </w:r>
      <w:proofErr w:type="spellEnd"/>
      <w:r w:rsidRPr="006F4876">
        <w:rPr>
          <w:rFonts w:ascii="Sylfaen" w:eastAsia="Times New Roman" w:hAnsi="Sylfaen" w:cs="Times New Roman"/>
          <w:lang w:eastAsia="en-GB"/>
        </w:rPr>
        <w:t xml:space="preserve"> point).</w:t>
      </w:r>
    </w:p>
    <w:p w14:paraId="62E239C1"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Layers encountered by a surgeon when performing an appendicectomy: Skin, camper’s fascia, scarpa’s fascia, external oblique aponeurosis, internal oblique, transversus abdominis, </w:t>
      </w:r>
      <w:proofErr w:type="spellStart"/>
      <w:r w:rsidRPr="006F4876">
        <w:rPr>
          <w:rFonts w:ascii="Sylfaen" w:eastAsia="Times New Roman" w:hAnsi="Sylfaen" w:cs="Times New Roman"/>
          <w:lang w:eastAsia="en-GB"/>
        </w:rPr>
        <w:t>transveralis</w:t>
      </w:r>
      <w:proofErr w:type="spellEnd"/>
      <w:r w:rsidRPr="006F4876">
        <w:rPr>
          <w:rFonts w:ascii="Sylfaen" w:eastAsia="Times New Roman" w:hAnsi="Sylfaen" w:cs="Times New Roman"/>
          <w:lang w:eastAsia="en-GB"/>
        </w:rPr>
        <w:t xml:space="preserve"> fascia, per peritoneal fat, parietal peritoneum</w:t>
      </w:r>
    </w:p>
    <w:p w14:paraId="1BCE88F7"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Peri-umbilical pain – afferent nerve </w:t>
      </w:r>
      <w:proofErr w:type="spellStart"/>
      <w:r w:rsidRPr="006F4876">
        <w:rPr>
          <w:rFonts w:ascii="Sylfaen" w:eastAsia="Times New Roman" w:hAnsi="Sylfaen" w:cs="Times New Roman"/>
          <w:lang w:eastAsia="en-GB"/>
        </w:rPr>
        <w:t>fibers</w:t>
      </w:r>
      <w:proofErr w:type="spellEnd"/>
      <w:r w:rsidRPr="006F4876">
        <w:rPr>
          <w:rFonts w:ascii="Sylfaen" w:eastAsia="Times New Roman" w:hAnsi="Sylfaen" w:cs="Times New Roman"/>
          <w:lang w:eastAsia="en-GB"/>
        </w:rPr>
        <w:t xml:space="preserve"> </w:t>
      </w:r>
      <w:proofErr w:type="spellStart"/>
      <w:r w:rsidRPr="006F4876">
        <w:rPr>
          <w:rFonts w:ascii="Sylfaen" w:eastAsia="Times New Roman" w:hAnsi="Sylfaen" w:cs="Times New Roman"/>
          <w:lang w:eastAsia="en-GB"/>
        </w:rPr>
        <w:t>concernced</w:t>
      </w:r>
      <w:proofErr w:type="spellEnd"/>
      <w:r w:rsidRPr="006F4876">
        <w:rPr>
          <w:rFonts w:ascii="Sylfaen" w:eastAsia="Times New Roman" w:hAnsi="Sylfaen" w:cs="Times New Roman"/>
          <w:lang w:eastAsia="en-GB"/>
        </w:rPr>
        <w:t xml:space="preserve"> with the conduction of visceral pain from the appendix accompany the sympathetic nerves and enter the spinal cord at the level of T10.  Consequently, the appendix refers visceral pain to the T10 dermatome which lies at the level of the umbilicus.  Only later, when the parietal peritoneum overlying the appendix becomes inflamed, does the pain become more intense and localise to the RIF in the region of </w:t>
      </w:r>
      <w:proofErr w:type="spellStart"/>
      <w:r w:rsidRPr="006F4876">
        <w:rPr>
          <w:rFonts w:ascii="Sylfaen" w:eastAsia="Times New Roman" w:hAnsi="Sylfaen" w:cs="Times New Roman"/>
          <w:lang w:eastAsia="en-GB"/>
        </w:rPr>
        <w:t>McBurneys</w:t>
      </w:r>
      <w:proofErr w:type="spellEnd"/>
      <w:r w:rsidRPr="006F4876">
        <w:rPr>
          <w:rFonts w:ascii="Sylfaen" w:eastAsia="Times New Roman" w:hAnsi="Sylfaen" w:cs="Times New Roman"/>
          <w:lang w:eastAsia="en-GB"/>
        </w:rPr>
        <w:t xml:space="preserve"> point.</w:t>
      </w:r>
    </w:p>
    <w:p w14:paraId="5D693C21"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Taeniae coli are 3 bands of longitudinal muscle on the surface of the large intestine.  The base of the appendix is around 2.5cm below the </w:t>
      </w:r>
      <w:proofErr w:type="spellStart"/>
      <w:r w:rsidRPr="006F4876">
        <w:rPr>
          <w:rFonts w:ascii="Sylfaen" w:eastAsia="Times New Roman" w:hAnsi="Sylfaen" w:cs="Times New Roman"/>
          <w:lang w:eastAsia="en-GB"/>
        </w:rPr>
        <w:t>ileocaecal</w:t>
      </w:r>
      <w:proofErr w:type="spellEnd"/>
      <w:r w:rsidRPr="006F4876">
        <w:rPr>
          <w:rFonts w:ascii="Sylfaen" w:eastAsia="Times New Roman" w:hAnsi="Sylfaen" w:cs="Times New Roman"/>
          <w:lang w:eastAsia="en-GB"/>
        </w:rPr>
        <w:t xml:space="preserve"> valve where the taenia converge.  The tip of the appendix varies.</w:t>
      </w:r>
    </w:p>
    <w:p w14:paraId="29349402"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The appendix is very variable in position.  Most commonly lies retrocaecal (75%)</w:t>
      </w:r>
    </w:p>
    <w:p w14:paraId="611ED848"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775C2DE6"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2659D867"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1831256D"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26EFD008"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516AD9A4"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5FCFA708"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C47BFEA" w14:textId="77777777" w:rsidR="00A065CD" w:rsidRPr="006F4876" w:rsidRDefault="00A065CD" w:rsidP="00A065CD">
      <w:pPr>
        <w:spacing w:before="100" w:beforeAutospacing="1" w:after="100" w:afterAutospacing="1"/>
        <w:rPr>
          <w:rFonts w:ascii="Sylfaen" w:eastAsia="Times New Roman" w:hAnsi="Sylfaen" w:cs="Times New Roman"/>
          <w:lang w:eastAsia="en-GB"/>
        </w:rPr>
      </w:pPr>
      <w:r w:rsidRPr="006F4876">
        <w:rPr>
          <w:rFonts w:ascii="Sylfaen" w:eastAsia="Times New Roman" w:hAnsi="Sylfaen" w:cs="Times New Roman"/>
          <w:lang w:eastAsia="en-GB"/>
        </w:rPr>
        <w:t>Small Intestine:</w:t>
      </w:r>
    </w:p>
    <w:p w14:paraId="279A3DF7" w14:textId="77777777" w:rsidR="00A065CD" w:rsidRPr="006F4876" w:rsidRDefault="00A065CD" w:rsidP="00A065CD">
      <w:pPr>
        <w:spacing w:before="100" w:beforeAutospacing="1" w:after="100" w:afterAutospacing="1"/>
        <w:rPr>
          <w:rFonts w:ascii="Sylfaen" w:eastAsia="Times New Roman" w:hAnsi="Sylfaen" w:cs="Times New Roman"/>
          <w:lang w:eastAsia="en-GB"/>
        </w:rPr>
      </w:pPr>
      <w:r w:rsidRPr="006F4876">
        <w:rPr>
          <w:rFonts w:ascii="Sylfaen" w:eastAsia="Times New Roman" w:hAnsi="Sylfaen" w:cs="Times New Roman"/>
          <w:noProof/>
          <w:lang w:eastAsia="en-GB"/>
        </w:rPr>
        <w:drawing>
          <wp:inline distT="0" distB="0" distL="0" distR="0" wp14:anchorId="36AF35E4" wp14:editId="7AB32D04">
            <wp:extent cx="5331506" cy="3998630"/>
            <wp:effectExtent l="0" t="0" r="2540" b="1905"/>
            <wp:docPr id="37" name="Picture 37" descr="The jejunum and ileum">
              <a:extLst xmlns:a="http://schemas.openxmlformats.org/drawingml/2006/main">
                <a:ext uri="{FF2B5EF4-FFF2-40B4-BE49-F238E27FC236}">
                  <a16:creationId xmlns:a16="http://schemas.microsoft.com/office/drawing/2014/main" id="{B22FE40F-8F1A-F19C-8288-4F6A4F93CD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jejunum and ileum">
                      <a:extLst>
                        <a:ext uri="{FF2B5EF4-FFF2-40B4-BE49-F238E27FC236}">
                          <a16:creationId xmlns:a16="http://schemas.microsoft.com/office/drawing/2014/main" id="{B22FE40F-8F1A-F19C-8288-4F6A4F93CDF8}"/>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1506" cy="39986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347EAEB"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Duodenum has 4 parts which form a C shape around the head of the pancreas.  The common bile duct enters the posteromedial wall of the 2</w:t>
      </w:r>
      <w:r w:rsidRPr="006F4876">
        <w:rPr>
          <w:rFonts w:ascii="Sylfaen" w:eastAsia="Times New Roman" w:hAnsi="Sylfaen" w:cs="Times New Roman"/>
          <w:vertAlign w:val="superscript"/>
          <w:lang w:eastAsia="en-GB"/>
        </w:rPr>
        <w:t>nd</w:t>
      </w:r>
      <w:r w:rsidRPr="006F4876">
        <w:rPr>
          <w:rFonts w:ascii="Sylfaen" w:eastAsia="Times New Roman" w:hAnsi="Sylfaen" w:cs="Times New Roman"/>
          <w:lang w:eastAsia="en-GB"/>
        </w:rPr>
        <w:t xml:space="preserve"> part of the duodenum at the ampulla of </w:t>
      </w:r>
      <w:proofErr w:type="spellStart"/>
      <w:r w:rsidRPr="006F4876">
        <w:rPr>
          <w:rFonts w:ascii="Sylfaen" w:eastAsia="Times New Roman" w:hAnsi="Sylfaen" w:cs="Times New Roman"/>
          <w:lang w:eastAsia="en-GB"/>
        </w:rPr>
        <w:t>Vater</w:t>
      </w:r>
      <w:proofErr w:type="spellEnd"/>
      <w:r w:rsidRPr="006F4876">
        <w:rPr>
          <w:rFonts w:ascii="Sylfaen" w:eastAsia="Times New Roman" w:hAnsi="Sylfaen" w:cs="Times New Roman"/>
          <w:lang w:eastAsia="en-GB"/>
        </w:rPr>
        <w:t>.</w:t>
      </w:r>
    </w:p>
    <w:p w14:paraId="590C306E"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Jejunal difference to the ileum:</w:t>
      </w:r>
    </w:p>
    <w:p w14:paraId="43AADDDA"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roofErr w:type="spellStart"/>
      <w:r w:rsidRPr="006F4876">
        <w:rPr>
          <w:rFonts w:ascii="Sylfaen" w:eastAsia="Times New Roman" w:hAnsi="Sylfaen" w:cs="Times New Roman"/>
          <w:lang w:eastAsia="en-GB"/>
        </w:rPr>
        <w:t>jejnum</w:t>
      </w:r>
      <w:proofErr w:type="spellEnd"/>
      <w:r w:rsidRPr="006F4876">
        <w:rPr>
          <w:rFonts w:ascii="Sylfaen" w:eastAsia="Times New Roman" w:hAnsi="Sylfaen" w:cs="Times New Roman"/>
          <w:lang w:eastAsia="en-GB"/>
        </w:rPr>
        <w:t xml:space="preserve"> has thicker walls than the ileum as the valvulae </w:t>
      </w:r>
      <w:proofErr w:type="spellStart"/>
      <w:r w:rsidRPr="006F4876">
        <w:rPr>
          <w:rFonts w:ascii="Sylfaen" w:eastAsia="Times New Roman" w:hAnsi="Sylfaen" w:cs="Times New Roman"/>
          <w:lang w:eastAsia="en-GB"/>
        </w:rPr>
        <w:t>conniventaes</w:t>
      </w:r>
      <w:proofErr w:type="spellEnd"/>
      <w:r w:rsidRPr="006F4876">
        <w:rPr>
          <w:rFonts w:ascii="Sylfaen" w:eastAsia="Times New Roman" w:hAnsi="Sylfaen" w:cs="Times New Roman"/>
          <w:lang w:eastAsia="en-GB"/>
        </w:rPr>
        <w:t xml:space="preserve"> (mucosal folds in the small bowel) are thicker</w:t>
      </w:r>
    </w:p>
    <w:p w14:paraId="0D0DD1A2"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jejunum has 1 or 2 arcades formed by the mesenteric vessels; the ileum has 4 to 5 arcades</w:t>
      </w:r>
    </w:p>
    <w:p w14:paraId="662FFABB"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Jejunum has a thinner mesentery with less fat and longer vasa recta</w:t>
      </w:r>
    </w:p>
    <w:p w14:paraId="59B2D1B1"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Jejunum as a greater diameter</w:t>
      </w:r>
    </w:p>
    <w:p w14:paraId="3C235382"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More prominent </w:t>
      </w:r>
      <w:proofErr w:type="spellStart"/>
      <w:r w:rsidRPr="006F4876">
        <w:rPr>
          <w:rFonts w:ascii="Sylfaen" w:eastAsia="Times New Roman" w:hAnsi="Sylfaen" w:cs="Times New Roman"/>
          <w:lang w:eastAsia="en-GB"/>
        </w:rPr>
        <w:t>peyer</w:t>
      </w:r>
      <w:proofErr w:type="spellEnd"/>
      <w:r w:rsidRPr="006F4876">
        <w:rPr>
          <w:rFonts w:ascii="Sylfaen" w:eastAsia="Times New Roman" w:hAnsi="Sylfaen" w:cs="Times New Roman"/>
          <w:lang w:eastAsia="en-GB"/>
        </w:rPr>
        <w:t xml:space="preserve"> patches (aggregated lymphoid follicles) in the ileum</w:t>
      </w:r>
    </w:p>
    <w:p w14:paraId="324784C2"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7CBCDAD8"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74247E89"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A6D4685"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19AF9382"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64FB212"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7174787" w14:textId="77777777" w:rsidR="00A065CD" w:rsidRPr="006F4876" w:rsidRDefault="00A065CD" w:rsidP="00A065CD">
      <w:pPr>
        <w:tabs>
          <w:tab w:val="left" w:pos="3541"/>
        </w:tabs>
        <w:spacing w:before="100" w:beforeAutospacing="1" w:after="100" w:afterAutospacing="1"/>
        <w:rPr>
          <w:rFonts w:ascii="Sylfaen" w:eastAsia="Times New Roman" w:hAnsi="Sylfaen" w:cs="Times New Roman"/>
          <w:lang w:eastAsia="en-GB"/>
        </w:rPr>
      </w:pPr>
      <w:r w:rsidRPr="006F4876">
        <w:rPr>
          <w:rFonts w:ascii="Sylfaen" w:eastAsia="Times New Roman" w:hAnsi="Sylfaen" w:cs="Times New Roman"/>
          <w:lang w:eastAsia="en-GB"/>
        </w:rPr>
        <w:t>Inguinal Canal:</w:t>
      </w:r>
      <w:r w:rsidRPr="006F4876">
        <w:rPr>
          <w:rFonts w:ascii="Sylfaen" w:eastAsia="Times New Roman" w:hAnsi="Sylfaen" w:cs="Times New Roman"/>
          <w:lang w:eastAsia="en-GB"/>
        </w:rPr>
        <w:tab/>
      </w:r>
    </w:p>
    <w:p w14:paraId="131FE654" w14:textId="77777777" w:rsidR="00A065CD" w:rsidRPr="006F4876" w:rsidRDefault="00A065CD" w:rsidP="00A065CD">
      <w:pPr>
        <w:tabs>
          <w:tab w:val="left" w:pos="3541"/>
        </w:tabs>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noProof/>
          <w:lang w:eastAsia="en-GB"/>
        </w:rPr>
        <w:drawing>
          <wp:inline distT="0" distB="0" distL="0" distR="0" wp14:anchorId="46D2E458" wp14:editId="22604590">
            <wp:extent cx="3935392" cy="1727893"/>
            <wp:effectExtent l="0" t="0" r="1905" b="0"/>
            <wp:docPr id="38" name="Picture 2" descr="See the source image">
              <a:extLst xmlns:a="http://schemas.openxmlformats.org/drawingml/2006/main">
                <a:ext uri="{FF2B5EF4-FFF2-40B4-BE49-F238E27FC236}">
                  <a16:creationId xmlns:a16="http://schemas.microsoft.com/office/drawing/2014/main" id="{EFA77E3A-E6F1-A9A9-0242-FCA91726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ee the source image">
                      <a:extLst>
                        <a:ext uri="{FF2B5EF4-FFF2-40B4-BE49-F238E27FC236}">
                          <a16:creationId xmlns:a16="http://schemas.microsoft.com/office/drawing/2014/main" id="{EFA77E3A-E6F1-A9A9-0242-FCA91726C4D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4036" cy="1736079"/>
                    </a:xfrm>
                    <a:prstGeom prst="rect">
                      <a:avLst/>
                    </a:prstGeom>
                    <a:noFill/>
                  </pic:spPr>
                </pic:pic>
              </a:graphicData>
            </a:graphic>
          </wp:inline>
        </w:drawing>
      </w:r>
    </w:p>
    <w:p w14:paraId="49D3E7A7"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The inguinal canal run between the deep and superficial inguinal rings.</w:t>
      </w:r>
    </w:p>
    <w:p w14:paraId="616AC1EA"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It transmits the spermatic cord in males and the round ligament of the uterus in females.</w:t>
      </w:r>
    </w:p>
    <w:p w14:paraId="579E1C73"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Deep inguinal ring – 1.5cm above the inguinal ligament, midway between the ASIS and the pubic tubercle (mid inguinal point)</w:t>
      </w:r>
    </w:p>
    <w:p w14:paraId="67B65DF0"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The superficial inguinal ring is an opening in the external oblique </w:t>
      </w:r>
      <w:proofErr w:type="spellStart"/>
      <w:r w:rsidRPr="006F4876">
        <w:rPr>
          <w:rFonts w:ascii="Sylfaen" w:eastAsia="Times New Roman" w:hAnsi="Sylfaen" w:cs="Times New Roman"/>
          <w:lang w:eastAsia="en-GB"/>
        </w:rPr>
        <w:t>aponeurisis</w:t>
      </w:r>
      <w:proofErr w:type="spellEnd"/>
      <w:r w:rsidRPr="006F4876">
        <w:rPr>
          <w:rFonts w:ascii="Sylfaen" w:eastAsia="Times New Roman" w:hAnsi="Sylfaen" w:cs="Times New Roman"/>
          <w:lang w:eastAsia="en-GB"/>
        </w:rPr>
        <w:t xml:space="preserve"> and is anterior to the pubic tubercle.</w:t>
      </w:r>
    </w:p>
    <w:p w14:paraId="5A3EAB2F"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Boundaries –</w:t>
      </w:r>
    </w:p>
    <w:p w14:paraId="313A129A"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Anterior – external oblique and internal oblique for lateral 1/3</w:t>
      </w:r>
    </w:p>
    <w:p w14:paraId="1BE86056"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Posterior – transversalis </w:t>
      </w:r>
      <w:proofErr w:type="spellStart"/>
      <w:r w:rsidRPr="006F4876">
        <w:rPr>
          <w:rFonts w:ascii="Sylfaen" w:eastAsia="Times New Roman" w:hAnsi="Sylfaen" w:cs="Times New Roman"/>
          <w:lang w:eastAsia="en-GB"/>
        </w:rPr>
        <w:t>fasica</w:t>
      </w:r>
      <w:proofErr w:type="spellEnd"/>
      <w:r w:rsidRPr="006F4876">
        <w:rPr>
          <w:rFonts w:ascii="Sylfaen" w:eastAsia="Times New Roman" w:hAnsi="Sylfaen" w:cs="Times New Roman"/>
          <w:lang w:eastAsia="en-GB"/>
        </w:rPr>
        <w:t>, conjoint tendon and pectineal ligament medially</w:t>
      </w:r>
    </w:p>
    <w:p w14:paraId="3CC4742C"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Floor – </w:t>
      </w:r>
      <w:proofErr w:type="spellStart"/>
      <w:r w:rsidRPr="006F4876">
        <w:rPr>
          <w:rFonts w:ascii="Sylfaen" w:eastAsia="Times New Roman" w:hAnsi="Sylfaen" w:cs="Times New Roman"/>
          <w:lang w:eastAsia="en-GB"/>
        </w:rPr>
        <w:t>ingunal</w:t>
      </w:r>
      <w:proofErr w:type="spellEnd"/>
      <w:r w:rsidRPr="006F4876">
        <w:rPr>
          <w:rFonts w:ascii="Sylfaen" w:eastAsia="Times New Roman" w:hAnsi="Sylfaen" w:cs="Times New Roman"/>
          <w:lang w:eastAsia="en-GB"/>
        </w:rPr>
        <w:t xml:space="preserve"> ligament</w:t>
      </w:r>
    </w:p>
    <w:p w14:paraId="57A986E9"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Roof – arching fibres of internal oblique and transversus abdominis</w:t>
      </w:r>
    </w:p>
    <w:p w14:paraId="0410A0BF"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72F7950A"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4E2609B2"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7FC1EFEF"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08CF4EFC"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2524BCCF"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05ED7C26"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2E19AE0F"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257CA2FC"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4CC6CABA"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1DA98B10" w14:textId="39856029" w:rsidR="00A065CD" w:rsidRPr="006F4876" w:rsidRDefault="00A065CD" w:rsidP="00A065CD">
      <w:pPr>
        <w:spacing w:before="100" w:beforeAutospacing="1" w:after="100" w:afterAutospacing="1"/>
        <w:rPr>
          <w:rFonts w:ascii="Sylfaen" w:eastAsia="Times New Roman" w:hAnsi="Sylfaen" w:cs="Times New Roman"/>
          <w:lang w:eastAsia="en-GB"/>
        </w:rPr>
      </w:pPr>
      <w:r w:rsidRPr="006F4876">
        <w:rPr>
          <w:rFonts w:ascii="Sylfaen" w:eastAsia="Times New Roman" w:hAnsi="Sylfaen" w:cs="Times New Roman"/>
          <w:noProof/>
          <w:lang w:eastAsia="en-GB"/>
        </w:rPr>
        <w:drawing>
          <wp:anchor distT="0" distB="0" distL="114300" distR="114300" simplePos="0" relativeHeight="251670528" behindDoc="0" locked="0" layoutInCell="1" allowOverlap="1" wp14:anchorId="3B6A19AA" wp14:editId="70676226">
            <wp:simplePos x="0" y="0"/>
            <wp:positionH relativeFrom="column">
              <wp:posOffset>381965</wp:posOffset>
            </wp:positionH>
            <wp:positionV relativeFrom="paragraph">
              <wp:posOffset>378460</wp:posOffset>
            </wp:positionV>
            <wp:extent cx="5173884" cy="2415910"/>
            <wp:effectExtent l="0" t="0" r="0" b="0"/>
            <wp:wrapNone/>
            <wp:docPr id="39" name="Picture 39"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173884" cy="2415910"/>
                    </a:xfrm>
                    <a:prstGeom prst="rect">
                      <a:avLst/>
                    </a:prstGeom>
                  </pic:spPr>
                </pic:pic>
              </a:graphicData>
            </a:graphic>
            <wp14:sizeRelH relativeFrom="page">
              <wp14:pctWidth>0</wp14:pctWidth>
            </wp14:sizeRelH>
            <wp14:sizeRelV relativeFrom="page">
              <wp14:pctHeight>0</wp14:pctHeight>
            </wp14:sizeRelV>
          </wp:anchor>
        </w:drawing>
      </w:r>
      <w:r w:rsidRPr="006F4876">
        <w:rPr>
          <w:rFonts w:ascii="Sylfaen" w:eastAsia="Times New Roman" w:hAnsi="Sylfaen" w:cs="Times New Roman"/>
          <w:lang w:eastAsia="en-GB"/>
        </w:rPr>
        <w:t xml:space="preserve">Spermatic Cord: </w:t>
      </w:r>
    </w:p>
    <w:p w14:paraId="0C48A64E"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5A20A85F"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1E81A88"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04E9AF7"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529BBB1D"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B662904"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473DC9AD"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E0D3620"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515468A3"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43A48418"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701A1CEF"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6ABC5E8C"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01C1A254"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64E0DB38"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48AD220"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7AF1BB31"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7AB7BEF8"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08DD700"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1577812E"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2E68FD63"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42FC5015"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5E244993"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53B1BA58"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053895D7"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2DDBD7CA"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5940645B" w14:textId="77777777" w:rsidR="00A065CD" w:rsidRPr="006F4876" w:rsidRDefault="00A065CD" w:rsidP="00A065CD">
      <w:pPr>
        <w:spacing w:before="100" w:beforeAutospacing="1" w:after="100" w:afterAutospacing="1"/>
        <w:rPr>
          <w:rFonts w:ascii="Sylfaen" w:eastAsia="Times New Roman" w:hAnsi="Sylfaen" w:cs="Times New Roman"/>
          <w:lang w:eastAsia="en-GB"/>
        </w:rPr>
      </w:pPr>
      <w:proofErr w:type="spellStart"/>
      <w:r w:rsidRPr="006F4876">
        <w:rPr>
          <w:rFonts w:ascii="Sylfaen" w:eastAsia="Times New Roman" w:hAnsi="Sylfaen" w:cs="Times New Roman"/>
          <w:lang w:eastAsia="en-GB"/>
        </w:rPr>
        <w:t>Hesselbach’s</w:t>
      </w:r>
      <w:proofErr w:type="spellEnd"/>
      <w:r w:rsidRPr="006F4876">
        <w:rPr>
          <w:rFonts w:ascii="Sylfaen" w:eastAsia="Times New Roman" w:hAnsi="Sylfaen" w:cs="Times New Roman"/>
          <w:lang w:eastAsia="en-GB"/>
        </w:rPr>
        <w:t xml:space="preserve"> Triangle:</w:t>
      </w:r>
    </w:p>
    <w:p w14:paraId="1656D219"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noProof/>
          <w:lang w:eastAsia="en-GB"/>
        </w:rPr>
        <w:drawing>
          <wp:inline distT="0" distB="0" distL="0" distR="0" wp14:anchorId="492D5260" wp14:editId="6ABE0F67">
            <wp:extent cx="3981691" cy="2931856"/>
            <wp:effectExtent l="0" t="0" r="6350" b="1905"/>
            <wp:docPr id="40" name="Picture 40" descr="See the source image">
              <a:extLst xmlns:a="http://schemas.openxmlformats.org/drawingml/2006/main">
                <a:ext uri="{FF2B5EF4-FFF2-40B4-BE49-F238E27FC236}">
                  <a16:creationId xmlns:a16="http://schemas.microsoft.com/office/drawing/2014/main" id="{F4DDC7BF-A649-FB22-78FC-07C7C06164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e the source image">
                      <a:extLst>
                        <a:ext uri="{FF2B5EF4-FFF2-40B4-BE49-F238E27FC236}">
                          <a16:creationId xmlns:a16="http://schemas.microsoft.com/office/drawing/2014/main" id="{F4DDC7BF-A649-FB22-78FC-07C7C06164C0}"/>
                        </a:ext>
                      </a:extLst>
                    </pic:cNvPr>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993287" cy="2940394"/>
                    </a:xfrm>
                    <a:prstGeom prst="rect">
                      <a:avLst/>
                    </a:prstGeom>
                    <a:noFill/>
                  </pic:spPr>
                </pic:pic>
              </a:graphicData>
            </a:graphic>
          </wp:inline>
        </w:drawing>
      </w:r>
    </w:p>
    <w:p w14:paraId="1BC6D729"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Inguinal hernia lies above and medial to the pubic tubercle.</w:t>
      </w:r>
    </w:p>
    <w:p w14:paraId="3638FDB6"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Direct hernia passes through a weakness in the anterior abdominal wall and passes through the superficial ring only.</w:t>
      </w:r>
    </w:p>
    <w:p w14:paraId="436A0356"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Indirect hernia passes through both the deep and superficial inguinal rings and thereby passes along the entire length of the inguinal canal.</w:t>
      </w:r>
    </w:p>
    <w:p w14:paraId="550EDA60"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Can be distinguished clinically by placing a hand over the deep ring and asking the patient to cough – an indirect hernia is controlled at the deep </w:t>
      </w:r>
      <w:proofErr w:type="gramStart"/>
      <w:r w:rsidRPr="006F4876">
        <w:rPr>
          <w:rFonts w:ascii="Sylfaen" w:eastAsia="Times New Roman" w:hAnsi="Sylfaen" w:cs="Times New Roman"/>
          <w:lang w:eastAsia="en-GB"/>
        </w:rPr>
        <w:t>ring</w:t>
      </w:r>
      <w:proofErr w:type="gramEnd"/>
      <w:r w:rsidRPr="006F4876">
        <w:rPr>
          <w:rFonts w:ascii="Sylfaen" w:eastAsia="Times New Roman" w:hAnsi="Sylfaen" w:cs="Times New Roman"/>
          <w:lang w:eastAsia="en-GB"/>
        </w:rPr>
        <w:t xml:space="preserve"> but a direct hernia is not.</w:t>
      </w:r>
    </w:p>
    <w:p w14:paraId="35DC7070"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The </w:t>
      </w:r>
      <w:proofErr w:type="spellStart"/>
      <w:r w:rsidRPr="006F4876">
        <w:rPr>
          <w:rFonts w:ascii="Sylfaen" w:eastAsia="Times New Roman" w:hAnsi="Sylfaen" w:cs="Times New Roman"/>
          <w:lang w:eastAsia="en-GB"/>
        </w:rPr>
        <w:t>Hesselbach’s</w:t>
      </w:r>
      <w:proofErr w:type="spellEnd"/>
      <w:r w:rsidRPr="006F4876">
        <w:rPr>
          <w:rFonts w:ascii="Sylfaen" w:eastAsia="Times New Roman" w:hAnsi="Sylfaen" w:cs="Times New Roman"/>
          <w:lang w:eastAsia="en-GB"/>
        </w:rPr>
        <w:t xml:space="preserve"> triangle is Important as it is an area of potential weakness in the anterior abdominal wall as it is not reinforced by the conjoint tendon. Responsible for causing direct inguinal hernias.</w:t>
      </w:r>
    </w:p>
    <w:p w14:paraId="64D2512D"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Boundaries –</w:t>
      </w:r>
    </w:p>
    <w:p w14:paraId="7381190A"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Inferior – inguinal ligament</w:t>
      </w:r>
    </w:p>
    <w:p w14:paraId="3AAA91D7"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Medial – lateral border of rectus abdominis</w:t>
      </w:r>
    </w:p>
    <w:p w14:paraId="3CA9ACAA"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Lateral – inferior epigastric artery</w:t>
      </w:r>
    </w:p>
    <w:p w14:paraId="5451BB24"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Neck of an indirect inguinal hernia lies lateral to the inferior epigastric artery, whereas the neck of a direct inguinal hernia lies medial to the inferior epigastric artery.</w:t>
      </w:r>
    </w:p>
    <w:p w14:paraId="1460A00B"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47E798DA"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13B75BB4"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1CC3289D"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5E85358F" w14:textId="7C45CC7F" w:rsidR="00A065CD" w:rsidRPr="006F4876" w:rsidRDefault="00A065CD" w:rsidP="00A065CD">
      <w:pPr>
        <w:spacing w:before="100" w:beforeAutospacing="1" w:after="100" w:afterAutospacing="1"/>
        <w:rPr>
          <w:rFonts w:ascii="Sylfaen" w:eastAsia="Times New Roman" w:hAnsi="Sylfaen" w:cs="Times New Roman"/>
          <w:lang w:eastAsia="en-GB"/>
        </w:rPr>
      </w:pPr>
      <w:r w:rsidRPr="006F4876">
        <w:rPr>
          <w:rFonts w:ascii="Sylfaen" w:eastAsia="Times New Roman" w:hAnsi="Sylfaen" w:cs="Times New Roman"/>
          <w:lang w:eastAsia="en-GB"/>
        </w:rPr>
        <w:t>Femoral Canal:</w:t>
      </w:r>
    </w:p>
    <w:p w14:paraId="376494DA"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noProof/>
          <w:lang w:eastAsia="en-GB"/>
        </w:rPr>
        <w:drawing>
          <wp:inline distT="0" distB="0" distL="0" distR="0" wp14:anchorId="1861DD27" wp14:editId="7D6DE8DF">
            <wp:extent cx="4259484" cy="2193922"/>
            <wp:effectExtent l="0" t="0" r="0" b="3810"/>
            <wp:docPr id="41" name="Picture 41" descr="See the source image">
              <a:extLst xmlns:a="http://schemas.openxmlformats.org/drawingml/2006/main">
                <a:ext uri="{FF2B5EF4-FFF2-40B4-BE49-F238E27FC236}">
                  <a16:creationId xmlns:a16="http://schemas.microsoft.com/office/drawing/2014/main" id="{74916DC8-9BF4-428E-C690-C1CE05A62B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e the source image">
                      <a:extLst>
                        <a:ext uri="{FF2B5EF4-FFF2-40B4-BE49-F238E27FC236}">
                          <a16:creationId xmlns:a16="http://schemas.microsoft.com/office/drawing/2014/main" id="{74916DC8-9BF4-428E-C690-C1CE05A62B5C}"/>
                        </a:ext>
                      </a:extLst>
                    </pic:cNvPr>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274521" cy="2201667"/>
                    </a:xfrm>
                    <a:prstGeom prst="rect">
                      <a:avLst/>
                    </a:prstGeom>
                    <a:noFill/>
                  </pic:spPr>
                </pic:pic>
              </a:graphicData>
            </a:graphic>
          </wp:inline>
        </w:drawing>
      </w:r>
    </w:p>
    <w:p w14:paraId="28AF4A3C"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Femoral hernia lies below and lateral to the pubic tubercle</w:t>
      </w:r>
    </w:p>
    <w:p w14:paraId="67BFADDF"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The femoral sheath is divided by 2 partitions that stretch between its anterior and posterior walls.  The lateral compartment contains the femoral artery, and the intermediate compartment contains the femoral vein.  The medial compartment is the femoral canal.</w:t>
      </w:r>
    </w:p>
    <w:p w14:paraId="3F7E2831"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65D8B405"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457F03F3"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34C75CD7"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5F417C98"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6E55C0E9"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6AD6A7D9"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47F21DC0"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2E6C3A93"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090FDB7E"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40642C31"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5E002F36"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48201B89"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5A76E3F3"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1A29B82"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12CD2659" w14:textId="3F296208" w:rsidR="00A065CD" w:rsidRPr="006F4876" w:rsidRDefault="00A065CD" w:rsidP="00A065CD">
      <w:pPr>
        <w:spacing w:before="100" w:beforeAutospacing="1" w:after="100" w:afterAutospacing="1"/>
        <w:rPr>
          <w:rFonts w:ascii="Sylfaen" w:eastAsia="Times New Roman" w:hAnsi="Sylfaen" w:cs="Times New Roman"/>
          <w:lang w:eastAsia="en-GB"/>
        </w:rPr>
      </w:pPr>
      <w:r w:rsidRPr="006F4876">
        <w:rPr>
          <w:rFonts w:ascii="Sylfaen" w:eastAsia="Times New Roman" w:hAnsi="Sylfaen" w:cs="Times New Roman"/>
          <w:noProof/>
          <w:lang w:eastAsia="en-GB"/>
        </w:rPr>
        <w:drawing>
          <wp:anchor distT="0" distB="0" distL="114300" distR="114300" simplePos="0" relativeHeight="251672576" behindDoc="0" locked="0" layoutInCell="1" allowOverlap="1" wp14:anchorId="7C8BACB1" wp14:editId="156D01E8">
            <wp:simplePos x="0" y="0"/>
            <wp:positionH relativeFrom="column">
              <wp:posOffset>3887470</wp:posOffset>
            </wp:positionH>
            <wp:positionV relativeFrom="paragraph">
              <wp:posOffset>319405</wp:posOffset>
            </wp:positionV>
            <wp:extent cx="1794510" cy="2281555"/>
            <wp:effectExtent l="0" t="0" r="0" b="4445"/>
            <wp:wrapNone/>
            <wp:docPr id="43" name="Picture 4" descr="https://teachmeanatomy.info/wp-content/uploads/Cortex-and-Medulla-of-the-Adrenal-Gland-236x300.jpg">
              <a:extLst xmlns:a="http://schemas.openxmlformats.org/drawingml/2006/main">
                <a:ext uri="{FF2B5EF4-FFF2-40B4-BE49-F238E27FC236}">
                  <a16:creationId xmlns:a16="http://schemas.microsoft.com/office/drawing/2014/main" id="{B8ABAE63-50BE-044F-A543-A25735C9F3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s://teachmeanatomy.info/wp-content/uploads/Cortex-and-Medulla-of-the-Adrenal-Gland-236x300.jpg">
                      <a:extLst>
                        <a:ext uri="{FF2B5EF4-FFF2-40B4-BE49-F238E27FC236}">
                          <a16:creationId xmlns:a16="http://schemas.microsoft.com/office/drawing/2014/main" id="{B8ABAE63-50BE-044F-A543-A25735C9F376}"/>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4510" cy="2281555"/>
                    </a:xfrm>
                    <a:prstGeom prst="rect">
                      <a:avLst/>
                    </a:prstGeom>
                    <a:noFill/>
                  </pic:spPr>
                </pic:pic>
              </a:graphicData>
            </a:graphic>
            <wp14:sizeRelH relativeFrom="margin">
              <wp14:pctWidth>0</wp14:pctWidth>
            </wp14:sizeRelH>
            <wp14:sizeRelV relativeFrom="margin">
              <wp14:pctHeight>0</wp14:pctHeight>
            </wp14:sizeRelV>
          </wp:anchor>
        </w:drawing>
      </w:r>
      <w:r w:rsidRPr="006F4876">
        <w:rPr>
          <w:rFonts w:ascii="Sylfaen" w:eastAsia="Times New Roman" w:hAnsi="Sylfaen" w:cs="Times New Roman"/>
          <w:lang w:eastAsia="en-GB"/>
        </w:rPr>
        <w:t>Adrenal Gland:</w:t>
      </w:r>
    </w:p>
    <w:p w14:paraId="6344D40F" w14:textId="77777777" w:rsidR="00A065CD" w:rsidRPr="006F4876" w:rsidRDefault="00A065CD" w:rsidP="00A065CD">
      <w:pPr>
        <w:spacing w:before="100" w:beforeAutospacing="1" w:after="100" w:afterAutospacing="1"/>
        <w:rPr>
          <w:rFonts w:ascii="Sylfaen" w:eastAsia="Times New Roman" w:hAnsi="Sylfaen" w:cs="Times New Roman"/>
          <w:lang w:eastAsia="en-GB"/>
        </w:rPr>
      </w:pPr>
      <w:r w:rsidRPr="006F4876">
        <w:rPr>
          <w:rFonts w:ascii="Sylfaen" w:eastAsia="Times New Roman" w:hAnsi="Sylfaen" w:cs="Times New Roman"/>
          <w:noProof/>
          <w:lang w:eastAsia="en-GB"/>
        </w:rPr>
        <w:drawing>
          <wp:anchor distT="0" distB="0" distL="114300" distR="114300" simplePos="0" relativeHeight="251671552" behindDoc="0" locked="0" layoutInCell="1" allowOverlap="1" wp14:anchorId="11EEE1A6" wp14:editId="19490C0E">
            <wp:simplePos x="0" y="0"/>
            <wp:positionH relativeFrom="column">
              <wp:posOffset>231493</wp:posOffset>
            </wp:positionH>
            <wp:positionV relativeFrom="paragraph">
              <wp:posOffset>25111</wp:posOffset>
            </wp:positionV>
            <wp:extent cx="3005282" cy="2199190"/>
            <wp:effectExtent l="0" t="0" r="5080" b="0"/>
            <wp:wrapNone/>
            <wp:docPr id="42" name="Picture 2" descr="See the source image">
              <a:extLst xmlns:a="http://schemas.openxmlformats.org/drawingml/2006/main">
                <a:ext uri="{FF2B5EF4-FFF2-40B4-BE49-F238E27FC236}">
                  <a16:creationId xmlns:a16="http://schemas.microsoft.com/office/drawing/2014/main" id="{2C38321A-5F08-AA27-A6B4-C25758F8B1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ee the source image">
                      <a:extLst>
                        <a:ext uri="{FF2B5EF4-FFF2-40B4-BE49-F238E27FC236}">
                          <a16:creationId xmlns:a16="http://schemas.microsoft.com/office/drawing/2014/main" id="{2C38321A-5F08-AA27-A6B4-C25758F8B152}"/>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5282" cy="2199190"/>
                    </a:xfrm>
                    <a:prstGeom prst="rect">
                      <a:avLst/>
                    </a:prstGeom>
                    <a:noFill/>
                  </pic:spPr>
                </pic:pic>
              </a:graphicData>
            </a:graphic>
            <wp14:sizeRelH relativeFrom="margin">
              <wp14:pctWidth>0</wp14:pctWidth>
            </wp14:sizeRelH>
            <wp14:sizeRelV relativeFrom="margin">
              <wp14:pctHeight>0</wp14:pctHeight>
            </wp14:sizeRelV>
          </wp:anchor>
        </w:drawing>
      </w:r>
    </w:p>
    <w:p w14:paraId="62883856"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1EE622DF"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7DD48080"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5C52B73E"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6C4CB264"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5564A39B"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10E56620"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Adrenal glands lie antero-superior to the upper part of each kidney.  Lie within their own compartment of the </w:t>
      </w:r>
      <w:proofErr w:type="spellStart"/>
      <w:r w:rsidRPr="006F4876">
        <w:rPr>
          <w:rFonts w:ascii="Sylfaen" w:eastAsia="Times New Roman" w:hAnsi="Sylfaen" w:cs="Times New Roman"/>
          <w:lang w:eastAsia="en-GB"/>
        </w:rPr>
        <w:t>Gerota’s</w:t>
      </w:r>
      <w:proofErr w:type="spellEnd"/>
      <w:r w:rsidRPr="006F4876">
        <w:rPr>
          <w:rFonts w:ascii="Sylfaen" w:eastAsia="Times New Roman" w:hAnsi="Sylfaen" w:cs="Times New Roman"/>
          <w:lang w:eastAsia="en-GB"/>
        </w:rPr>
        <w:t xml:space="preserve"> </w:t>
      </w:r>
      <w:proofErr w:type="spellStart"/>
      <w:r w:rsidRPr="006F4876">
        <w:rPr>
          <w:rFonts w:ascii="Sylfaen" w:eastAsia="Times New Roman" w:hAnsi="Sylfaen" w:cs="Times New Roman"/>
          <w:lang w:eastAsia="en-GB"/>
        </w:rPr>
        <w:t>fasica</w:t>
      </w:r>
      <w:proofErr w:type="spellEnd"/>
      <w:r w:rsidRPr="006F4876">
        <w:rPr>
          <w:rFonts w:ascii="Sylfaen" w:eastAsia="Times New Roman" w:hAnsi="Sylfaen" w:cs="Times New Roman"/>
          <w:lang w:eastAsia="en-GB"/>
        </w:rPr>
        <w:t xml:space="preserve"> hence why they aren’t always seen or removed in a nephrectomy.</w:t>
      </w:r>
    </w:p>
    <w:p w14:paraId="4B8B93EB"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Blood supply – 3 arteries (direct branch from aorta, branch of the renal artery and a branch of the inferior phrenic artery).</w:t>
      </w:r>
    </w:p>
    <w:p w14:paraId="44B68459"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Venous drainage – the single main suprarenal vein drains into the nearest available vessel – on the right it drains into the IVC, on the left it drains directly into the renal vein.</w:t>
      </w:r>
    </w:p>
    <w:p w14:paraId="29002C57"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Layers of the adrenal gland – Outer cortex and an inner medulla.</w:t>
      </w:r>
    </w:p>
    <w:p w14:paraId="06B1CF90"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Medulla secretes adrenaline and noradrenaline.</w:t>
      </w:r>
    </w:p>
    <w:p w14:paraId="6E748580"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Cortex –</w:t>
      </w:r>
    </w:p>
    <w:p w14:paraId="07327691"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G – zona glomerulosa (secretes mineralocorticoids such as aldosterone)</w:t>
      </w:r>
    </w:p>
    <w:p w14:paraId="35FB3DEB"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F – zone fasciculata (secretes corticosteroids such as cortisol and small </w:t>
      </w:r>
      <w:proofErr w:type="gramStart"/>
      <w:r w:rsidRPr="006F4876">
        <w:rPr>
          <w:rFonts w:ascii="Sylfaen" w:eastAsia="Times New Roman" w:hAnsi="Sylfaen" w:cs="Times New Roman"/>
          <w:lang w:eastAsia="en-GB"/>
        </w:rPr>
        <w:t>amount</w:t>
      </w:r>
      <w:proofErr w:type="gramEnd"/>
      <w:r w:rsidRPr="006F4876">
        <w:rPr>
          <w:rFonts w:ascii="Sylfaen" w:eastAsia="Times New Roman" w:hAnsi="Sylfaen" w:cs="Times New Roman"/>
          <w:lang w:eastAsia="en-GB"/>
        </w:rPr>
        <w:t xml:space="preserve"> of androgens)</w:t>
      </w:r>
    </w:p>
    <w:p w14:paraId="02831E6A"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R – zona reticularis (secretes androgens and a small </w:t>
      </w:r>
      <w:proofErr w:type="gramStart"/>
      <w:r w:rsidRPr="006F4876">
        <w:rPr>
          <w:rFonts w:ascii="Sylfaen" w:eastAsia="Times New Roman" w:hAnsi="Sylfaen" w:cs="Times New Roman"/>
          <w:lang w:eastAsia="en-GB"/>
        </w:rPr>
        <w:t>amount</w:t>
      </w:r>
      <w:proofErr w:type="gramEnd"/>
      <w:r w:rsidRPr="006F4876">
        <w:rPr>
          <w:rFonts w:ascii="Sylfaen" w:eastAsia="Times New Roman" w:hAnsi="Sylfaen" w:cs="Times New Roman"/>
          <w:lang w:eastAsia="en-GB"/>
        </w:rPr>
        <w:t xml:space="preserve"> of corticosteroids)</w:t>
      </w:r>
    </w:p>
    <w:p w14:paraId="7B328B44"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5D15A9D6"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23216A5C"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69E3703D"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54571848"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6342E9BA"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53FA0950"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3A441D40" w14:textId="77777777" w:rsidR="00A065CD" w:rsidRPr="006F4876" w:rsidRDefault="00A065CD" w:rsidP="00A065CD">
      <w:pPr>
        <w:spacing w:before="100" w:beforeAutospacing="1" w:after="100" w:afterAutospacing="1"/>
        <w:rPr>
          <w:rFonts w:ascii="Sylfaen" w:eastAsia="Times New Roman" w:hAnsi="Sylfaen" w:cs="Times New Roman"/>
          <w:lang w:eastAsia="en-GB"/>
        </w:rPr>
      </w:pPr>
      <w:r w:rsidRPr="006F4876">
        <w:rPr>
          <w:rFonts w:ascii="Sylfaen" w:eastAsia="Times New Roman" w:hAnsi="Sylfaen" w:cs="Times New Roman"/>
          <w:lang w:eastAsia="en-GB"/>
        </w:rPr>
        <w:t>Scrotum/Testes:</w:t>
      </w:r>
    </w:p>
    <w:p w14:paraId="6222FC43"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noProof/>
          <w:lang w:eastAsia="en-GB"/>
        </w:rPr>
        <w:drawing>
          <wp:inline distT="0" distB="0" distL="0" distR="0" wp14:anchorId="5B79F863" wp14:editId="713AD643">
            <wp:extent cx="2453833" cy="2419480"/>
            <wp:effectExtent l="0" t="0" r="0" b="0"/>
            <wp:docPr id="44" name="Picture 44" descr="See the source image">
              <a:extLst xmlns:a="http://schemas.openxmlformats.org/drawingml/2006/main">
                <a:ext uri="{FF2B5EF4-FFF2-40B4-BE49-F238E27FC236}">
                  <a16:creationId xmlns:a16="http://schemas.microsoft.com/office/drawing/2014/main" id="{DC5DD991-3036-CBFC-55C0-BF9E1DE64E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e the source image">
                      <a:extLst>
                        <a:ext uri="{FF2B5EF4-FFF2-40B4-BE49-F238E27FC236}">
                          <a16:creationId xmlns:a16="http://schemas.microsoft.com/office/drawing/2014/main" id="{DC5DD991-3036-CBFC-55C0-BF9E1DE64E6C}"/>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4912" cy="2430404"/>
                    </a:xfrm>
                    <a:prstGeom prst="rect">
                      <a:avLst/>
                    </a:prstGeom>
                    <a:noFill/>
                  </pic:spPr>
                </pic:pic>
              </a:graphicData>
            </a:graphic>
          </wp:inline>
        </w:drawing>
      </w:r>
    </w:p>
    <w:p w14:paraId="73347246"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Blood supply – testicular artery which arises directly from the descending abdominal aorta at L2.</w:t>
      </w:r>
    </w:p>
    <w:p w14:paraId="3E10E2C3"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Venous drainage – on the right side, the testis drains by way of the </w:t>
      </w:r>
      <w:proofErr w:type="spellStart"/>
      <w:r w:rsidRPr="006F4876">
        <w:rPr>
          <w:rFonts w:ascii="Sylfaen" w:eastAsia="Times New Roman" w:hAnsi="Sylfaen" w:cs="Times New Roman"/>
          <w:lang w:eastAsia="en-GB"/>
        </w:rPr>
        <w:t>pampniform</w:t>
      </w:r>
      <w:proofErr w:type="spellEnd"/>
      <w:r w:rsidRPr="006F4876">
        <w:rPr>
          <w:rFonts w:ascii="Sylfaen" w:eastAsia="Times New Roman" w:hAnsi="Sylfaen" w:cs="Times New Roman"/>
          <w:lang w:eastAsia="en-GB"/>
        </w:rPr>
        <w:t xml:space="preserve"> plexus into the inferior vena cava, but the left testis drains into the left renal vein.</w:t>
      </w:r>
    </w:p>
    <w:p w14:paraId="28D82BEE"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A </w:t>
      </w:r>
      <w:proofErr w:type="spellStart"/>
      <w:r w:rsidRPr="006F4876">
        <w:rPr>
          <w:rFonts w:ascii="Sylfaen" w:eastAsia="Times New Roman" w:hAnsi="Sylfaen" w:cs="Times New Roman"/>
          <w:lang w:eastAsia="en-GB"/>
        </w:rPr>
        <w:t>varicocoele</w:t>
      </w:r>
      <w:proofErr w:type="spellEnd"/>
      <w:r w:rsidRPr="006F4876">
        <w:rPr>
          <w:rFonts w:ascii="Sylfaen" w:eastAsia="Times New Roman" w:hAnsi="Sylfaen" w:cs="Times New Roman"/>
          <w:lang w:eastAsia="en-GB"/>
        </w:rPr>
        <w:t xml:space="preserve"> should trigger investigation of the left kidney.</w:t>
      </w:r>
    </w:p>
    <w:p w14:paraId="081A222E"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Lymphatic drainage – testis drains to the </w:t>
      </w:r>
      <w:proofErr w:type="gramStart"/>
      <w:r w:rsidRPr="006F4876">
        <w:rPr>
          <w:rFonts w:ascii="Sylfaen" w:eastAsia="Times New Roman" w:hAnsi="Sylfaen" w:cs="Times New Roman"/>
          <w:lang w:eastAsia="en-GB"/>
        </w:rPr>
        <w:t>para aortic</w:t>
      </w:r>
      <w:proofErr w:type="gramEnd"/>
      <w:r w:rsidRPr="006F4876">
        <w:rPr>
          <w:rFonts w:ascii="Sylfaen" w:eastAsia="Times New Roman" w:hAnsi="Sylfaen" w:cs="Times New Roman"/>
          <w:lang w:eastAsia="en-GB"/>
        </w:rPr>
        <w:t xml:space="preserve"> set of lymph nodes.  Scrotum drains to the inguinal group of lymph nodes.</w:t>
      </w:r>
    </w:p>
    <w:p w14:paraId="6D9DF495"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If doing an orchidectomy then you should go through the inguinal approach not the skin so as not to seed.</w:t>
      </w:r>
    </w:p>
    <w:p w14:paraId="5FBCE8F8"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Some damn Englishman called it the testes</w:t>
      </w:r>
    </w:p>
    <w:p w14:paraId="6D42610F"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Skin, dartos, external spermatic fascia (from external oblique), cremasteric muscle and fascia (from internal oblique), internal spermatic fascia (from </w:t>
      </w:r>
      <w:proofErr w:type="spellStart"/>
      <w:r w:rsidRPr="006F4876">
        <w:rPr>
          <w:rFonts w:ascii="Sylfaen" w:eastAsia="Times New Roman" w:hAnsi="Sylfaen" w:cs="Times New Roman"/>
          <w:lang w:eastAsia="en-GB"/>
        </w:rPr>
        <w:t>transversialis</w:t>
      </w:r>
      <w:proofErr w:type="spellEnd"/>
      <w:r w:rsidRPr="006F4876">
        <w:rPr>
          <w:rFonts w:ascii="Sylfaen" w:eastAsia="Times New Roman" w:hAnsi="Sylfaen" w:cs="Times New Roman"/>
          <w:lang w:eastAsia="en-GB"/>
        </w:rPr>
        <w:t xml:space="preserve"> fascia), tunica vaginalis, tunica albuginea, testis.</w:t>
      </w:r>
    </w:p>
    <w:p w14:paraId="26927D07"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Assessment -- can you get above the swelling (if no -&gt; varicocele, indirect inguinal hernia); is the swelling palpable separately from the testis (if no -&gt; testicular tumour, hydrocoele); is the swelling </w:t>
      </w:r>
      <w:proofErr w:type="spellStart"/>
      <w:r w:rsidRPr="006F4876">
        <w:rPr>
          <w:rFonts w:ascii="Sylfaen" w:eastAsia="Times New Roman" w:hAnsi="Sylfaen" w:cs="Times New Roman"/>
          <w:lang w:eastAsia="en-GB"/>
        </w:rPr>
        <w:t>transilluminant</w:t>
      </w:r>
      <w:proofErr w:type="spellEnd"/>
      <w:r w:rsidRPr="006F4876">
        <w:rPr>
          <w:rFonts w:ascii="Sylfaen" w:eastAsia="Times New Roman" w:hAnsi="Sylfaen" w:cs="Times New Roman"/>
          <w:lang w:eastAsia="en-GB"/>
        </w:rPr>
        <w:t xml:space="preserve"> (if yes -&gt; hydrocoele), is the swelling painful (if dull ache -&gt; tumour, varicocele, inguinoscrotal hernia, if acute pain -&gt; torsion, </w:t>
      </w:r>
      <w:proofErr w:type="spellStart"/>
      <w:r w:rsidRPr="006F4876">
        <w:rPr>
          <w:rFonts w:ascii="Sylfaen" w:eastAsia="Times New Roman" w:hAnsi="Sylfaen" w:cs="Times New Roman"/>
          <w:lang w:eastAsia="en-GB"/>
        </w:rPr>
        <w:t>epididymo</w:t>
      </w:r>
      <w:proofErr w:type="spellEnd"/>
      <w:r w:rsidRPr="006F4876">
        <w:rPr>
          <w:rFonts w:ascii="Sylfaen" w:eastAsia="Times New Roman" w:hAnsi="Sylfaen" w:cs="Times New Roman"/>
          <w:lang w:eastAsia="en-GB"/>
        </w:rPr>
        <w:t>-orchitis).</w:t>
      </w:r>
    </w:p>
    <w:p w14:paraId="5CD343B1"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Hydrocoele – collection of fluid between the parietal and visceral layers of the tunica vaginalis.</w:t>
      </w:r>
    </w:p>
    <w:p w14:paraId="2FD8C873"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roofErr w:type="spellStart"/>
      <w:r w:rsidRPr="006F4876">
        <w:rPr>
          <w:rFonts w:ascii="Sylfaen" w:eastAsia="Times New Roman" w:hAnsi="Sylfaen" w:cs="Times New Roman"/>
          <w:lang w:eastAsia="en-GB"/>
        </w:rPr>
        <w:t>Varicocoele</w:t>
      </w:r>
      <w:proofErr w:type="spellEnd"/>
      <w:r w:rsidRPr="006F4876">
        <w:rPr>
          <w:rFonts w:ascii="Sylfaen" w:eastAsia="Times New Roman" w:hAnsi="Sylfaen" w:cs="Times New Roman"/>
          <w:lang w:eastAsia="en-GB"/>
        </w:rPr>
        <w:t xml:space="preserve"> – dilation of the veins in the pampiniform plexus</w:t>
      </w:r>
    </w:p>
    <w:p w14:paraId="34FF24DF"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2EF2D542"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5D705740"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7CE5861A"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2A8EB3E1" w14:textId="39D00891" w:rsidR="00A065CD" w:rsidRPr="006F4876" w:rsidRDefault="00A065CD" w:rsidP="00A065CD">
      <w:pPr>
        <w:spacing w:before="100" w:beforeAutospacing="1" w:after="100" w:afterAutospacing="1"/>
        <w:rPr>
          <w:rFonts w:ascii="Sylfaen" w:eastAsia="Times New Roman" w:hAnsi="Sylfaen" w:cs="Times New Roman"/>
          <w:lang w:eastAsia="en-GB"/>
        </w:rPr>
      </w:pPr>
      <w:r w:rsidRPr="006F4876">
        <w:rPr>
          <w:rFonts w:ascii="Sylfaen" w:eastAsia="Times New Roman" w:hAnsi="Sylfaen" w:cs="Times New Roman"/>
          <w:noProof/>
          <w:lang w:eastAsia="en-GB"/>
        </w:rPr>
        <w:drawing>
          <wp:anchor distT="0" distB="0" distL="114300" distR="114300" simplePos="0" relativeHeight="251674624" behindDoc="0" locked="0" layoutInCell="1" allowOverlap="1" wp14:anchorId="793AC28B" wp14:editId="5E465896">
            <wp:simplePos x="0" y="0"/>
            <wp:positionH relativeFrom="column">
              <wp:posOffset>3286406</wp:posOffset>
            </wp:positionH>
            <wp:positionV relativeFrom="paragraph">
              <wp:posOffset>383629</wp:posOffset>
            </wp:positionV>
            <wp:extent cx="2361588" cy="3080332"/>
            <wp:effectExtent l="0" t="0" r="635" b="6350"/>
            <wp:wrapNone/>
            <wp:docPr id="46" name="Picture 46" descr="See the source image">
              <a:extLst xmlns:a="http://schemas.openxmlformats.org/drawingml/2006/main">
                <a:ext uri="{FF2B5EF4-FFF2-40B4-BE49-F238E27FC236}">
                  <a16:creationId xmlns:a16="http://schemas.microsoft.com/office/drawing/2014/main" id="{A3295C7A-A35C-6D1D-1CC9-8E2C17A512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e the source image">
                      <a:extLst>
                        <a:ext uri="{FF2B5EF4-FFF2-40B4-BE49-F238E27FC236}">
                          <a16:creationId xmlns:a16="http://schemas.microsoft.com/office/drawing/2014/main" id="{A3295C7A-A35C-6D1D-1CC9-8E2C17A51286}"/>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1588" cy="3080332"/>
                    </a:xfrm>
                    <a:prstGeom prst="rect">
                      <a:avLst/>
                    </a:prstGeom>
                    <a:noFill/>
                  </pic:spPr>
                </pic:pic>
              </a:graphicData>
            </a:graphic>
            <wp14:sizeRelH relativeFrom="margin">
              <wp14:pctWidth>0</wp14:pctWidth>
            </wp14:sizeRelH>
            <wp14:sizeRelV relativeFrom="margin">
              <wp14:pctHeight>0</wp14:pctHeight>
            </wp14:sizeRelV>
          </wp:anchor>
        </w:drawing>
      </w:r>
      <w:r w:rsidRPr="006F4876">
        <w:rPr>
          <w:rFonts w:ascii="Sylfaen" w:eastAsia="Times New Roman" w:hAnsi="Sylfaen" w:cs="Times New Roman"/>
          <w:noProof/>
          <w:lang w:eastAsia="en-GB"/>
        </w:rPr>
        <w:drawing>
          <wp:anchor distT="0" distB="0" distL="114300" distR="114300" simplePos="0" relativeHeight="251673600" behindDoc="0" locked="0" layoutInCell="1" allowOverlap="1" wp14:anchorId="4BC169B4" wp14:editId="5600F7DB">
            <wp:simplePos x="0" y="0"/>
            <wp:positionH relativeFrom="column">
              <wp:posOffset>300942</wp:posOffset>
            </wp:positionH>
            <wp:positionV relativeFrom="paragraph">
              <wp:posOffset>299230</wp:posOffset>
            </wp:positionV>
            <wp:extent cx="2685327" cy="3165415"/>
            <wp:effectExtent l="0" t="0" r="0" b="0"/>
            <wp:wrapNone/>
            <wp:docPr id="45" name="Picture 45" descr="See the source image">
              <a:extLst xmlns:a="http://schemas.openxmlformats.org/drawingml/2006/main">
                <a:ext uri="{FF2B5EF4-FFF2-40B4-BE49-F238E27FC236}">
                  <a16:creationId xmlns:a16="http://schemas.microsoft.com/office/drawing/2014/main" id="{C26883A1-74B1-3974-0164-C7F8EEC833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e the source image">
                      <a:extLst>
                        <a:ext uri="{FF2B5EF4-FFF2-40B4-BE49-F238E27FC236}">
                          <a16:creationId xmlns:a16="http://schemas.microsoft.com/office/drawing/2014/main" id="{C26883A1-74B1-3974-0164-C7F8EEC8337D}"/>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5327" cy="3165415"/>
                    </a:xfrm>
                    <a:prstGeom prst="rect">
                      <a:avLst/>
                    </a:prstGeom>
                    <a:noFill/>
                  </pic:spPr>
                </pic:pic>
              </a:graphicData>
            </a:graphic>
            <wp14:sizeRelH relativeFrom="margin">
              <wp14:pctWidth>0</wp14:pctWidth>
            </wp14:sizeRelH>
            <wp14:sizeRelV relativeFrom="margin">
              <wp14:pctHeight>0</wp14:pctHeight>
            </wp14:sizeRelV>
          </wp:anchor>
        </w:drawing>
      </w:r>
      <w:r w:rsidRPr="006F4876">
        <w:rPr>
          <w:rFonts w:ascii="Sylfaen" w:eastAsia="Times New Roman" w:hAnsi="Sylfaen" w:cs="Times New Roman"/>
          <w:lang w:eastAsia="en-GB"/>
        </w:rPr>
        <w:t>Ureters:</w:t>
      </w:r>
    </w:p>
    <w:p w14:paraId="3F9778E2"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1054E25"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393A554"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423A50B9"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52378E71"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8605899"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6333AD5D"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508EA313"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0B12E506"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6EE8D7D7"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Ureters are 25cm long and composed of smooth muscle throughout their entire length.  Lines by transitional epithelium.</w:t>
      </w:r>
    </w:p>
    <w:p w14:paraId="75AD49F0"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Blood supply: the blood supply is </w:t>
      </w:r>
      <w:proofErr w:type="gramStart"/>
      <w:r w:rsidRPr="006F4876">
        <w:rPr>
          <w:rFonts w:ascii="Sylfaen" w:eastAsia="Times New Roman" w:hAnsi="Sylfaen" w:cs="Times New Roman"/>
          <w:lang w:eastAsia="en-GB"/>
        </w:rPr>
        <w:t>similar to</w:t>
      </w:r>
      <w:proofErr w:type="gramEnd"/>
      <w:r w:rsidRPr="006F4876">
        <w:rPr>
          <w:rFonts w:ascii="Sylfaen" w:eastAsia="Times New Roman" w:hAnsi="Sylfaen" w:cs="Times New Roman"/>
          <w:lang w:eastAsia="en-GB"/>
        </w:rPr>
        <w:t xml:space="preserve"> that of the oesophagus, in that it is segmental.</w:t>
      </w:r>
    </w:p>
    <w:p w14:paraId="13FA7F8A"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Upper third – renal arteries</w:t>
      </w:r>
    </w:p>
    <w:p w14:paraId="0BFB94A6"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Middle third – branches given off the descending abdominal aorta</w:t>
      </w:r>
    </w:p>
    <w:p w14:paraId="4D824AAB"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Lower third – superior and inferior vesical arteries</w:t>
      </w:r>
    </w:p>
    <w:p w14:paraId="1A775BF6"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The middle third of the ureter has the most tenuous blood supply and so its most vulnerable to post op </w:t>
      </w:r>
      <w:proofErr w:type="spellStart"/>
      <w:r w:rsidRPr="006F4876">
        <w:rPr>
          <w:rFonts w:ascii="Sylfaen" w:eastAsia="Times New Roman" w:hAnsi="Sylfaen" w:cs="Times New Roman"/>
          <w:lang w:eastAsia="en-GB"/>
        </w:rPr>
        <w:t>ischeamia</w:t>
      </w:r>
      <w:proofErr w:type="spellEnd"/>
      <w:r w:rsidRPr="006F4876">
        <w:rPr>
          <w:rFonts w:ascii="Sylfaen" w:eastAsia="Times New Roman" w:hAnsi="Sylfaen" w:cs="Times New Roman"/>
          <w:lang w:eastAsia="en-GB"/>
        </w:rPr>
        <w:t xml:space="preserve"> and stricture formation.</w:t>
      </w:r>
    </w:p>
    <w:p w14:paraId="700FBE09"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 xml:space="preserve">Three places that are </w:t>
      </w:r>
      <w:proofErr w:type="spellStart"/>
      <w:r w:rsidRPr="006F4876">
        <w:rPr>
          <w:rFonts w:ascii="Sylfaen" w:eastAsia="Times New Roman" w:hAnsi="Sylfaen" w:cs="Times New Roman"/>
          <w:lang w:eastAsia="en-GB"/>
        </w:rPr>
        <w:t>narrowings</w:t>
      </w:r>
      <w:proofErr w:type="spellEnd"/>
      <w:r w:rsidRPr="006F4876">
        <w:rPr>
          <w:rFonts w:ascii="Sylfaen" w:eastAsia="Times New Roman" w:hAnsi="Sylfaen" w:cs="Times New Roman"/>
          <w:lang w:eastAsia="en-GB"/>
        </w:rPr>
        <w:t xml:space="preserve"> and often form the site of obstruction in ureteric calculus disease</w:t>
      </w:r>
    </w:p>
    <w:p w14:paraId="26FA5F06" w14:textId="77777777" w:rsidR="00A065CD" w:rsidRPr="006F4876" w:rsidRDefault="00A065CD" w:rsidP="00A065CD">
      <w:pPr>
        <w:numPr>
          <w:ilvl w:val="0"/>
          <w:numId w:val="8"/>
        </w:numPr>
        <w:spacing w:before="100" w:beforeAutospacing="1" w:after="100" w:afterAutospacing="1"/>
        <w:jc w:val="center"/>
        <w:rPr>
          <w:rFonts w:ascii="Sylfaen" w:eastAsia="Times New Roman" w:hAnsi="Sylfaen" w:cs="Times New Roman"/>
          <w:lang w:eastAsia="en-GB"/>
        </w:rPr>
      </w:pPr>
      <w:proofErr w:type="spellStart"/>
      <w:r w:rsidRPr="006F4876">
        <w:rPr>
          <w:rFonts w:ascii="Sylfaen" w:eastAsia="Times New Roman" w:hAnsi="Sylfaen" w:cs="Times New Roman"/>
          <w:lang w:eastAsia="en-GB"/>
        </w:rPr>
        <w:t>Pelvi</w:t>
      </w:r>
      <w:proofErr w:type="spellEnd"/>
      <w:r w:rsidRPr="006F4876">
        <w:rPr>
          <w:rFonts w:ascii="Sylfaen" w:eastAsia="Times New Roman" w:hAnsi="Sylfaen" w:cs="Times New Roman"/>
          <w:lang w:eastAsia="en-GB"/>
        </w:rPr>
        <w:t xml:space="preserve"> ureteric junction</w:t>
      </w:r>
    </w:p>
    <w:p w14:paraId="6E1C377A" w14:textId="77777777" w:rsidR="00A065CD" w:rsidRPr="006F4876" w:rsidRDefault="00A065CD" w:rsidP="00A065CD">
      <w:pPr>
        <w:numPr>
          <w:ilvl w:val="0"/>
          <w:numId w:val="8"/>
        </w:num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Where the ureter crosses the pelvic brim in the region of the bifurcation of the common iliac artery</w:t>
      </w:r>
    </w:p>
    <w:p w14:paraId="4B893C67" w14:textId="77777777" w:rsidR="00A065CD" w:rsidRPr="006F4876" w:rsidRDefault="00A065CD" w:rsidP="00A065CD">
      <w:pPr>
        <w:numPr>
          <w:ilvl w:val="0"/>
          <w:numId w:val="8"/>
        </w:numPr>
        <w:spacing w:before="100" w:beforeAutospacing="1" w:after="100" w:afterAutospacing="1"/>
        <w:jc w:val="center"/>
        <w:rPr>
          <w:rFonts w:ascii="Sylfaen" w:eastAsia="Times New Roman" w:hAnsi="Sylfaen" w:cs="Times New Roman"/>
          <w:lang w:eastAsia="en-GB"/>
        </w:rPr>
      </w:pPr>
      <w:proofErr w:type="spellStart"/>
      <w:r w:rsidRPr="006F4876">
        <w:rPr>
          <w:rFonts w:ascii="Sylfaen" w:eastAsia="Times New Roman" w:hAnsi="Sylfaen" w:cs="Times New Roman"/>
          <w:lang w:eastAsia="en-GB"/>
        </w:rPr>
        <w:t>Vesico</w:t>
      </w:r>
      <w:proofErr w:type="spellEnd"/>
      <w:r w:rsidRPr="006F4876">
        <w:rPr>
          <w:rFonts w:ascii="Sylfaen" w:eastAsia="Times New Roman" w:hAnsi="Sylfaen" w:cs="Times New Roman"/>
          <w:lang w:eastAsia="en-GB"/>
        </w:rPr>
        <w:t>-ureteric junction</w:t>
      </w:r>
    </w:p>
    <w:p w14:paraId="6ADF29A3"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VUJ is the narrowest.</w:t>
      </w:r>
    </w:p>
    <w:p w14:paraId="0E4D337A"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70A1B684"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6FB3C1B1"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E5B84E8"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42BC79F4" w14:textId="5E1A9F3B" w:rsidR="00A065CD" w:rsidRPr="006F4876" w:rsidRDefault="00A065CD" w:rsidP="00A065CD">
      <w:pPr>
        <w:spacing w:before="100" w:beforeAutospacing="1" w:after="100" w:afterAutospacing="1"/>
        <w:rPr>
          <w:rFonts w:ascii="Sylfaen" w:eastAsia="Times New Roman" w:hAnsi="Sylfaen" w:cs="Times New Roman"/>
          <w:lang w:eastAsia="en-GB"/>
        </w:rPr>
      </w:pPr>
      <w:r w:rsidRPr="006F4876">
        <w:rPr>
          <w:rFonts w:ascii="Sylfaen" w:eastAsia="Times New Roman" w:hAnsi="Sylfaen" w:cs="Times New Roman"/>
          <w:lang w:eastAsia="en-GB"/>
        </w:rPr>
        <w:t>Rectum:</w:t>
      </w:r>
    </w:p>
    <w:p w14:paraId="539F6D0A"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noProof/>
          <w:lang w:eastAsia="en-GB"/>
        </w:rPr>
        <w:drawing>
          <wp:inline distT="0" distB="0" distL="0" distR="0" wp14:anchorId="7E3161C0" wp14:editId="477FF0BF">
            <wp:extent cx="2599821" cy="4115812"/>
            <wp:effectExtent l="0" t="0" r="3810" b="0"/>
            <wp:docPr id="49" name="Content Placeholder 4" descr="Diagram&#10;&#10;Description automatically generated">
              <a:extLst xmlns:a="http://schemas.openxmlformats.org/drawingml/2006/main">
                <a:ext uri="{FF2B5EF4-FFF2-40B4-BE49-F238E27FC236}">
                  <a16:creationId xmlns:a16="http://schemas.microsoft.com/office/drawing/2014/main" id="{5F41DA14-4882-1371-8A57-BEA2729BFF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ntent Placeholder 4" descr="Diagram&#10;&#10;Description automatically generated">
                      <a:extLst>
                        <a:ext uri="{FF2B5EF4-FFF2-40B4-BE49-F238E27FC236}">
                          <a16:creationId xmlns:a16="http://schemas.microsoft.com/office/drawing/2014/main" id="{5F41DA14-4882-1371-8A57-BEA2729BFFCE}"/>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599821" cy="4115812"/>
                    </a:xfrm>
                    <a:prstGeom prst="rect">
                      <a:avLst/>
                    </a:prstGeom>
                  </pic:spPr>
                </pic:pic>
              </a:graphicData>
            </a:graphic>
          </wp:inline>
        </w:drawing>
      </w:r>
    </w:p>
    <w:p w14:paraId="26270BF3"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Blood supply – superior rectal (from inferior mesenteric</w:t>
      </w:r>
      <w:proofErr w:type="gramStart"/>
      <w:r w:rsidRPr="006F4876">
        <w:rPr>
          <w:rFonts w:ascii="Sylfaen" w:eastAsia="Times New Roman" w:hAnsi="Sylfaen" w:cs="Times New Roman"/>
          <w:lang w:eastAsia="en-GB"/>
        </w:rPr>
        <w:t>),middle</w:t>
      </w:r>
      <w:proofErr w:type="gramEnd"/>
      <w:r w:rsidRPr="006F4876">
        <w:rPr>
          <w:rFonts w:ascii="Sylfaen" w:eastAsia="Times New Roman" w:hAnsi="Sylfaen" w:cs="Times New Roman"/>
          <w:lang w:eastAsia="en-GB"/>
        </w:rPr>
        <w:t xml:space="preserve"> rectal (from internal iliac) and inferior rectal (from internal pudendal) arteries.</w:t>
      </w:r>
    </w:p>
    <w:p w14:paraId="430231A9"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lang w:eastAsia="en-GB"/>
        </w:rPr>
        <w:t>Portosystemic anastomosis in the lower rectal and upper anal canal walls, as branches of the superior rectal (portal) and inferior/middle rectal veins (systemic) meet in the external and internal venous plexuses.</w:t>
      </w:r>
    </w:p>
    <w:p w14:paraId="4637E5B4"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697404E7"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22ECFBF2"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788A2736"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670F3A93"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4E471243"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17946DA8"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p>
    <w:p w14:paraId="0FC45991"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500129C3"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7D99C53D"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343F8D4A" w14:textId="57AC071D" w:rsidR="00A065CD" w:rsidRPr="006F4876" w:rsidRDefault="00A065CD" w:rsidP="00A065CD">
      <w:pPr>
        <w:spacing w:before="100" w:beforeAutospacing="1" w:after="100" w:afterAutospacing="1"/>
        <w:rPr>
          <w:rFonts w:ascii="Sylfaen" w:eastAsia="Times New Roman" w:hAnsi="Sylfaen" w:cs="Times New Roman"/>
          <w:lang w:eastAsia="en-GB"/>
        </w:rPr>
      </w:pPr>
      <w:r w:rsidRPr="006F4876">
        <w:rPr>
          <w:rFonts w:ascii="Sylfaen" w:eastAsia="Times New Roman" w:hAnsi="Sylfaen" w:cs="Times New Roman"/>
          <w:lang w:eastAsia="en-GB"/>
        </w:rPr>
        <w:t>Abdomen Arterial Supply:</w:t>
      </w:r>
    </w:p>
    <w:p w14:paraId="051C1FC3" w14:textId="77777777" w:rsidR="00A065CD" w:rsidRPr="006F4876" w:rsidRDefault="00A065CD" w:rsidP="00A065CD">
      <w:pPr>
        <w:spacing w:before="100" w:beforeAutospacing="1" w:after="100" w:afterAutospacing="1"/>
        <w:rPr>
          <w:rFonts w:ascii="Sylfaen" w:eastAsia="Times New Roman" w:hAnsi="Sylfaen" w:cs="Times New Roman"/>
          <w:lang w:eastAsia="en-GB"/>
        </w:rPr>
      </w:pPr>
    </w:p>
    <w:p w14:paraId="22FB2115" w14:textId="77777777" w:rsidR="00A065CD" w:rsidRPr="006F4876" w:rsidRDefault="00A065CD" w:rsidP="00A065CD">
      <w:pPr>
        <w:spacing w:before="100" w:beforeAutospacing="1" w:after="100" w:afterAutospacing="1"/>
        <w:jc w:val="center"/>
        <w:rPr>
          <w:rFonts w:ascii="Sylfaen" w:eastAsia="Times New Roman" w:hAnsi="Sylfaen" w:cs="Times New Roman"/>
          <w:lang w:eastAsia="en-GB"/>
        </w:rPr>
      </w:pPr>
      <w:r w:rsidRPr="006F4876">
        <w:rPr>
          <w:rFonts w:ascii="Sylfaen" w:eastAsia="Times New Roman" w:hAnsi="Sylfaen" w:cs="Times New Roman"/>
          <w:noProof/>
          <w:lang w:eastAsia="en-GB"/>
        </w:rPr>
        <w:drawing>
          <wp:inline distT="0" distB="0" distL="0" distR="0" wp14:anchorId="12439BBE" wp14:editId="46BA7F05">
            <wp:extent cx="5822066" cy="326644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37852" cy="3275303"/>
                    </a:xfrm>
                    <a:prstGeom prst="rect">
                      <a:avLst/>
                    </a:prstGeom>
                  </pic:spPr>
                </pic:pic>
              </a:graphicData>
            </a:graphic>
          </wp:inline>
        </w:drawing>
      </w:r>
    </w:p>
    <w:p w14:paraId="5E0F0995" w14:textId="77777777" w:rsidR="00A065CD" w:rsidRPr="006F4876" w:rsidRDefault="00A065CD" w:rsidP="00A065CD">
      <w:pPr>
        <w:rPr>
          <w:rFonts w:ascii="Sylfaen" w:hAnsi="Sylfaen"/>
        </w:rPr>
      </w:pPr>
    </w:p>
    <w:p w14:paraId="541349D4" w14:textId="77777777" w:rsidR="006F4876" w:rsidRPr="006F4876" w:rsidRDefault="006F4876" w:rsidP="00A065CD">
      <w:pPr>
        <w:rPr>
          <w:rFonts w:ascii="Sylfaen" w:hAnsi="Sylfaen"/>
        </w:rPr>
      </w:pPr>
    </w:p>
    <w:p w14:paraId="535E7D85" w14:textId="77777777" w:rsidR="006F4876" w:rsidRPr="006F4876" w:rsidRDefault="006F4876" w:rsidP="00A065CD">
      <w:pPr>
        <w:rPr>
          <w:rFonts w:ascii="Sylfaen" w:hAnsi="Sylfaen"/>
        </w:rPr>
      </w:pPr>
    </w:p>
    <w:p w14:paraId="4EF3AAE5" w14:textId="77777777" w:rsidR="006F4876" w:rsidRPr="006F4876" w:rsidRDefault="006F4876" w:rsidP="00A065CD">
      <w:pPr>
        <w:rPr>
          <w:rFonts w:ascii="Sylfaen" w:hAnsi="Sylfaen"/>
        </w:rPr>
      </w:pPr>
    </w:p>
    <w:p w14:paraId="3381DC49" w14:textId="77777777" w:rsidR="006F4876" w:rsidRPr="006F4876" w:rsidRDefault="006F4876" w:rsidP="00A065CD">
      <w:pPr>
        <w:rPr>
          <w:rFonts w:ascii="Sylfaen" w:hAnsi="Sylfaen"/>
        </w:rPr>
      </w:pPr>
    </w:p>
    <w:p w14:paraId="6E9E3EC8" w14:textId="77777777" w:rsidR="006F4876" w:rsidRPr="006F4876" w:rsidRDefault="006F4876" w:rsidP="00A065CD">
      <w:pPr>
        <w:rPr>
          <w:rFonts w:ascii="Sylfaen" w:hAnsi="Sylfaen"/>
        </w:rPr>
      </w:pPr>
    </w:p>
    <w:p w14:paraId="48FAE28D" w14:textId="77777777" w:rsidR="006F4876" w:rsidRPr="006F4876" w:rsidRDefault="006F4876" w:rsidP="00A065CD">
      <w:pPr>
        <w:rPr>
          <w:rFonts w:ascii="Sylfaen" w:hAnsi="Sylfaen"/>
        </w:rPr>
      </w:pPr>
    </w:p>
    <w:p w14:paraId="24A74230" w14:textId="77777777" w:rsidR="006F4876" w:rsidRPr="006F4876" w:rsidRDefault="006F4876" w:rsidP="00A065CD">
      <w:pPr>
        <w:rPr>
          <w:rFonts w:ascii="Sylfaen" w:hAnsi="Sylfaen"/>
        </w:rPr>
      </w:pPr>
    </w:p>
    <w:p w14:paraId="6690A5B4" w14:textId="77777777" w:rsidR="006F4876" w:rsidRPr="006F4876" w:rsidRDefault="006F4876" w:rsidP="00A065CD">
      <w:pPr>
        <w:rPr>
          <w:rFonts w:ascii="Sylfaen" w:hAnsi="Sylfaen"/>
        </w:rPr>
      </w:pPr>
    </w:p>
    <w:p w14:paraId="513B9AD5" w14:textId="77777777" w:rsidR="006F4876" w:rsidRPr="006F4876" w:rsidRDefault="006F4876" w:rsidP="00A065CD">
      <w:pPr>
        <w:rPr>
          <w:rFonts w:ascii="Sylfaen" w:hAnsi="Sylfaen"/>
        </w:rPr>
      </w:pPr>
    </w:p>
    <w:p w14:paraId="51142E7C" w14:textId="77777777" w:rsidR="006F4876" w:rsidRPr="006F4876" w:rsidRDefault="006F4876" w:rsidP="00A065CD">
      <w:pPr>
        <w:rPr>
          <w:rFonts w:ascii="Sylfaen" w:hAnsi="Sylfaen"/>
        </w:rPr>
      </w:pPr>
    </w:p>
    <w:p w14:paraId="028215B5" w14:textId="77777777" w:rsidR="006F4876" w:rsidRPr="006F4876" w:rsidRDefault="006F4876" w:rsidP="00A065CD">
      <w:pPr>
        <w:rPr>
          <w:rFonts w:ascii="Sylfaen" w:hAnsi="Sylfaen"/>
        </w:rPr>
      </w:pPr>
    </w:p>
    <w:p w14:paraId="0E99CC14" w14:textId="77777777" w:rsidR="006F4876" w:rsidRPr="006F4876" w:rsidRDefault="006F4876" w:rsidP="00A065CD">
      <w:pPr>
        <w:rPr>
          <w:rFonts w:ascii="Sylfaen" w:hAnsi="Sylfaen"/>
        </w:rPr>
      </w:pPr>
    </w:p>
    <w:p w14:paraId="791692AB" w14:textId="77777777" w:rsidR="006F4876" w:rsidRPr="006F4876" w:rsidRDefault="006F4876" w:rsidP="00A065CD">
      <w:pPr>
        <w:rPr>
          <w:rFonts w:ascii="Sylfaen" w:hAnsi="Sylfaen"/>
        </w:rPr>
      </w:pPr>
    </w:p>
    <w:p w14:paraId="5DEE2920" w14:textId="77777777" w:rsidR="006F4876" w:rsidRPr="006F4876" w:rsidRDefault="006F4876" w:rsidP="00A065CD">
      <w:pPr>
        <w:rPr>
          <w:rFonts w:ascii="Sylfaen" w:hAnsi="Sylfaen"/>
        </w:rPr>
      </w:pPr>
    </w:p>
    <w:p w14:paraId="3C8D6EC7" w14:textId="77777777" w:rsidR="006F4876" w:rsidRPr="006F4876" w:rsidRDefault="006F4876" w:rsidP="00A065CD">
      <w:pPr>
        <w:rPr>
          <w:rFonts w:ascii="Sylfaen" w:hAnsi="Sylfaen"/>
        </w:rPr>
      </w:pPr>
    </w:p>
    <w:p w14:paraId="580530E2" w14:textId="77777777" w:rsidR="006F4876" w:rsidRPr="006F4876" w:rsidRDefault="006F4876" w:rsidP="00A065CD">
      <w:pPr>
        <w:rPr>
          <w:rFonts w:ascii="Sylfaen" w:hAnsi="Sylfaen"/>
        </w:rPr>
      </w:pPr>
    </w:p>
    <w:p w14:paraId="2B5A5446" w14:textId="77777777" w:rsidR="006F4876" w:rsidRPr="006F4876" w:rsidRDefault="006F4876" w:rsidP="00A065CD">
      <w:pPr>
        <w:rPr>
          <w:rFonts w:ascii="Sylfaen" w:hAnsi="Sylfaen"/>
        </w:rPr>
      </w:pPr>
    </w:p>
    <w:p w14:paraId="4FB0B4A2" w14:textId="77777777" w:rsidR="006F4876" w:rsidRPr="006F4876" w:rsidRDefault="006F4876" w:rsidP="00A065CD">
      <w:pPr>
        <w:rPr>
          <w:rFonts w:ascii="Sylfaen" w:hAnsi="Sylfaen"/>
        </w:rPr>
      </w:pPr>
    </w:p>
    <w:p w14:paraId="4F60F0D0" w14:textId="77777777" w:rsidR="006F4876" w:rsidRPr="006F4876" w:rsidRDefault="006F4876" w:rsidP="00A065CD">
      <w:pPr>
        <w:rPr>
          <w:rFonts w:ascii="Sylfaen" w:hAnsi="Sylfaen"/>
        </w:rPr>
      </w:pPr>
    </w:p>
    <w:p w14:paraId="799CE5A3" w14:textId="77777777" w:rsidR="006F4876" w:rsidRPr="006F4876" w:rsidRDefault="006F4876" w:rsidP="00A065CD">
      <w:pPr>
        <w:rPr>
          <w:rFonts w:ascii="Sylfaen" w:hAnsi="Sylfaen"/>
        </w:rPr>
      </w:pPr>
    </w:p>
    <w:p w14:paraId="2E6FAB4C" w14:textId="77777777" w:rsidR="006F4876" w:rsidRPr="006F4876" w:rsidRDefault="006F4876" w:rsidP="00A065CD">
      <w:pPr>
        <w:rPr>
          <w:rFonts w:ascii="Sylfaen" w:hAnsi="Sylfaen"/>
        </w:rPr>
      </w:pPr>
    </w:p>
    <w:p w14:paraId="64F587D5" w14:textId="77777777" w:rsidR="006F4876" w:rsidRDefault="006F4876" w:rsidP="00A065CD">
      <w:pPr>
        <w:rPr>
          <w:rFonts w:ascii="Sylfaen" w:hAnsi="Sylfaen"/>
        </w:rPr>
      </w:pPr>
    </w:p>
    <w:p w14:paraId="041E7D5B" w14:textId="77777777" w:rsidR="006F4876" w:rsidRPr="006F4876" w:rsidRDefault="006F4876" w:rsidP="00A065CD">
      <w:pPr>
        <w:rPr>
          <w:rFonts w:ascii="Sylfaen" w:hAnsi="Sylfaen"/>
        </w:rPr>
      </w:pPr>
    </w:p>
    <w:p w14:paraId="6553001F" w14:textId="77777777" w:rsidR="006F4876" w:rsidRPr="006F4876" w:rsidRDefault="006F4876" w:rsidP="00A065CD">
      <w:pPr>
        <w:rPr>
          <w:rFonts w:ascii="Sylfaen" w:hAnsi="Sylfaen"/>
        </w:rPr>
      </w:pPr>
    </w:p>
    <w:p w14:paraId="4F25C6B3" w14:textId="6C29DA62" w:rsidR="006F4876" w:rsidRDefault="006F4876" w:rsidP="006F4876">
      <w:pPr>
        <w:jc w:val="center"/>
        <w:rPr>
          <w:rFonts w:ascii="Sylfaen" w:hAnsi="Sylfaen"/>
          <w:sz w:val="32"/>
          <w:szCs w:val="32"/>
          <w:u w:val="single"/>
        </w:rPr>
      </w:pPr>
      <w:r>
        <w:rPr>
          <w:rFonts w:ascii="Sylfaen" w:hAnsi="Sylfaen"/>
          <w:sz w:val="32"/>
          <w:szCs w:val="32"/>
          <w:u w:val="single"/>
        </w:rPr>
        <w:lastRenderedPageBreak/>
        <w:t>GI Anatomy Key Points</w:t>
      </w:r>
    </w:p>
    <w:p w14:paraId="58379D11" w14:textId="5B0A329E" w:rsidR="006F4876" w:rsidRPr="006F4876" w:rsidRDefault="006F4876" w:rsidP="006F4876">
      <w:pPr>
        <w:rPr>
          <w:rFonts w:ascii="Sylfaen" w:hAnsi="Sylfaen"/>
        </w:rPr>
      </w:pPr>
    </w:p>
    <w:p w14:paraId="689172AF"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Renal veins drain directly into IVC</w:t>
      </w:r>
    </w:p>
    <w:p w14:paraId="2EE997CA"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 xml:space="preserve">Head of pancreas lies in transpyloric plane and is anterior to left kidney </w:t>
      </w:r>
    </w:p>
    <w:p w14:paraId="5270EFA8"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 xml:space="preserve">Transverse mesocolon attached to head/neck/body of pancreas </w:t>
      </w:r>
    </w:p>
    <w:p w14:paraId="51A6E09D"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 xml:space="preserve">Uncinate process lies posterior to SMA </w:t>
      </w:r>
    </w:p>
    <w:p w14:paraId="0A03C60C"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IMA passes behind body of pancreas</w:t>
      </w:r>
    </w:p>
    <w:p w14:paraId="4DD17A1F"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Uncinated process lies between aorta and SMA</w:t>
      </w:r>
    </w:p>
    <w:p w14:paraId="7846E734"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Gonadal arteries arise at L2 from aorta</w:t>
      </w:r>
    </w:p>
    <w:p w14:paraId="53209DF7"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 xml:space="preserve">Portal vein lies in free right edge of lesser </w:t>
      </w:r>
      <w:proofErr w:type="spellStart"/>
      <w:r w:rsidRPr="006F4876">
        <w:rPr>
          <w:rFonts w:ascii="Sylfaen" w:hAnsi="Sylfaen"/>
        </w:rPr>
        <w:t>omentum</w:t>
      </w:r>
      <w:proofErr w:type="spellEnd"/>
      <w:r w:rsidRPr="006F4876">
        <w:rPr>
          <w:rFonts w:ascii="Sylfaen" w:hAnsi="Sylfaen"/>
        </w:rPr>
        <w:t xml:space="preserve"> behind the neck of pancreas, CBD and hepatic artery </w:t>
      </w:r>
      <w:r w:rsidRPr="006F4876">
        <w:rPr>
          <w:rFonts w:ascii="Sylfaen" w:hAnsi="Sylfaen"/>
        </w:rPr>
        <w:sym w:font="Wingdings" w:char="F0E0"/>
      </w:r>
      <w:r w:rsidRPr="006F4876">
        <w:rPr>
          <w:rFonts w:ascii="Sylfaen" w:hAnsi="Sylfaen"/>
        </w:rPr>
        <w:t xml:space="preserve"> control haemorrhage by pringles manoeuvre </w:t>
      </w:r>
    </w:p>
    <w:p w14:paraId="2558F21C"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Normal portal vein pressure = 5-10 mmHg</w:t>
      </w:r>
    </w:p>
    <w:p w14:paraId="604CECCB"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 xml:space="preserve">Portal + systemic circulation = lower oesophagus/distal rectum/anterior abdominal wall </w:t>
      </w:r>
    </w:p>
    <w:p w14:paraId="022512AC" w14:textId="77777777" w:rsidR="006F4876" w:rsidRPr="006F4876" w:rsidRDefault="006F4876" w:rsidP="006F4876">
      <w:pPr>
        <w:pStyle w:val="ListParagraph"/>
        <w:numPr>
          <w:ilvl w:val="3"/>
          <w:numId w:val="9"/>
        </w:numPr>
        <w:ind w:left="1800"/>
        <w:rPr>
          <w:rFonts w:ascii="Sylfaen" w:hAnsi="Sylfaen"/>
        </w:rPr>
      </w:pPr>
      <w:r w:rsidRPr="006F4876">
        <w:rPr>
          <w:rFonts w:ascii="Sylfaen" w:hAnsi="Sylfaen"/>
        </w:rPr>
        <w:t xml:space="preserve">Management of varices is endoscopic </w:t>
      </w:r>
    </w:p>
    <w:p w14:paraId="634A0BAD" w14:textId="77777777" w:rsidR="006F4876" w:rsidRPr="006F4876" w:rsidRDefault="006F4876" w:rsidP="006F4876">
      <w:pPr>
        <w:pStyle w:val="ListParagraph"/>
        <w:numPr>
          <w:ilvl w:val="3"/>
          <w:numId w:val="9"/>
        </w:numPr>
        <w:ind w:left="1800"/>
        <w:rPr>
          <w:rFonts w:ascii="Sylfaen" w:hAnsi="Sylfaen"/>
        </w:rPr>
      </w:pPr>
      <w:proofErr w:type="spellStart"/>
      <w:r w:rsidRPr="006F4876">
        <w:rPr>
          <w:rFonts w:ascii="Sylfaen" w:hAnsi="Sylfaen"/>
        </w:rPr>
        <w:t>Varicies</w:t>
      </w:r>
      <w:proofErr w:type="spellEnd"/>
      <w:r w:rsidRPr="006F4876">
        <w:rPr>
          <w:rFonts w:ascii="Sylfaen" w:hAnsi="Sylfaen"/>
        </w:rPr>
        <w:t xml:space="preserve"> bleed from superficial oesophageal veins </w:t>
      </w:r>
    </w:p>
    <w:p w14:paraId="2AAED8B9"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 xml:space="preserve">Inferior border of inguinal canal is the inguinal ligament </w:t>
      </w:r>
    </w:p>
    <w:p w14:paraId="10BCF8C4"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Gallbladder blood supply from coeliac artery (T12)</w:t>
      </w:r>
    </w:p>
    <w:p w14:paraId="3CA03C96"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 xml:space="preserve">Coeliac </w:t>
      </w:r>
      <w:r w:rsidRPr="006F4876">
        <w:rPr>
          <w:rFonts w:ascii="Sylfaen" w:hAnsi="Sylfaen"/>
        </w:rPr>
        <w:sym w:font="Wingdings" w:char="F0E0"/>
      </w:r>
      <w:r w:rsidRPr="006F4876">
        <w:rPr>
          <w:rFonts w:ascii="Sylfaen" w:hAnsi="Sylfaen"/>
        </w:rPr>
        <w:t xml:space="preserve"> left gastric + splenic + common hepatic </w:t>
      </w:r>
    </w:p>
    <w:p w14:paraId="6A4127F9"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 xml:space="preserve">Right hepatic artery gives of cystic artery </w:t>
      </w:r>
    </w:p>
    <w:p w14:paraId="60A7615C"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Aorta</w:t>
      </w:r>
    </w:p>
    <w:p w14:paraId="104EE177"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Crossed by left renal vein inferior to SMA – left renal vein crosses IN FRONT of aorta</w:t>
      </w:r>
    </w:p>
    <w:p w14:paraId="3D2C39F1"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Gonadal arteries given off between SMA and IMA</w:t>
      </w:r>
    </w:p>
    <w:p w14:paraId="64B7B6BA"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 xml:space="preserve">Inferior phrenic arteries are first branch </w:t>
      </w:r>
    </w:p>
    <w:p w14:paraId="76E9F826"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Coeliac</w:t>
      </w:r>
    </w:p>
    <w:p w14:paraId="08E1D04E"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 xml:space="preserve">Branches = splenic, common hepatic, left gastric </w:t>
      </w:r>
    </w:p>
    <w:p w14:paraId="5A00F59C"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SMA L1</w:t>
      </w:r>
    </w:p>
    <w:p w14:paraId="71DB4121"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Supplies midgut</w:t>
      </w:r>
    </w:p>
    <w:p w14:paraId="035E7891"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 xml:space="preserve">Third part of duodenum is posterior to it </w:t>
      </w:r>
    </w:p>
    <w:p w14:paraId="5A44039A"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Origin lies behind neck of pancreas</w:t>
      </w:r>
    </w:p>
    <w:p w14:paraId="7E4B1C3C"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Posterior to splenic vein</w:t>
      </w:r>
    </w:p>
    <w:p w14:paraId="22871C37"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IMA L3</w:t>
      </w:r>
    </w:p>
    <w:p w14:paraId="34522B8B"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 xml:space="preserve">Supplies hindgut </w:t>
      </w:r>
    </w:p>
    <w:p w14:paraId="4F5D4ADD"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 xml:space="preserve">Lesser </w:t>
      </w:r>
      <w:proofErr w:type="spellStart"/>
      <w:r w:rsidRPr="006F4876">
        <w:rPr>
          <w:rFonts w:ascii="Sylfaen" w:hAnsi="Sylfaen"/>
        </w:rPr>
        <w:t>omentum</w:t>
      </w:r>
      <w:proofErr w:type="spellEnd"/>
    </w:p>
    <w:p w14:paraId="490DD22E"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 xml:space="preserve">Encloses right gastric vessels </w:t>
      </w:r>
    </w:p>
    <w:p w14:paraId="32451D02"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 xml:space="preserve">Supplied by right and left gastric arteries </w:t>
      </w:r>
    </w:p>
    <w:p w14:paraId="20769797"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 xml:space="preserve">Attached to first part of duodenum and ligamentum venosum </w:t>
      </w:r>
    </w:p>
    <w:p w14:paraId="00A248BC"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 xml:space="preserve">Transverse mesocolon attached to head, neck, body of pancreas </w:t>
      </w:r>
    </w:p>
    <w:p w14:paraId="6CCD15B5"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 xml:space="preserve">Terminal ileum – absorption of Vit D and Vit K and bile salts </w:t>
      </w:r>
    </w:p>
    <w:p w14:paraId="12C6B08D"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 xml:space="preserve">Jejunum – absorbs calcium and folic acid </w:t>
      </w:r>
    </w:p>
    <w:p w14:paraId="6B6FD089" w14:textId="77777777" w:rsidR="006F4876" w:rsidRPr="006F4876" w:rsidRDefault="006F4876" w:rsidP="006F4876">
      <w:pPr>
        <w:pStyle w:val="ListParagraph"/>
        <w:numPr>
          <w:ilvl w:val="1"/>
          <w:numId w:val="9"/>
        </w:numPr>
        <w:ind w:left="360"/>
        <w:rPr>
          <w:rFonts w:ascii="Sylfaen" w:hAnsi="Sylfaen"/>
        </w:rPr>
      </w:pPr>
      <w:proofErr w:type="spellStart"/>
      <w:r w:rsidRPr="006F4876">
        <w:rPr>
          <w:rFonts w:ascii="Sylfaen" w:hAnsi="Sylfaen"/>
        </w:rPr>
        <w:t>Gerotas</w:t>
      </w:r>
      <w:proofErr w:type="spellEnd"/>
      <w:r w:rsidRPr="006F4876">
        <w:rPr>
          <w:rFonts w:ascii="Sylfaen" w:hAnsi="Sylfaen"/>
        </w:rPr>
        <w:t xml:space="preserve"> fascia surrounds kidney and found posterior to colon</w:t>
      </w:r>
    </w:p>
    <w:p w14:paraId="3BA00444"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 xml:space="preserve">CBD lies to right of hepatic artery in lesser </w:t>
      </w:r>
      <w:proofErr w:type="spellStart"/>
      <w:r w:rsidRPr="006F4876">
        <w:rPr>
          <w:rFonts w:ascii="Sylfaen" w:hAnsi="Sylfaen"/>
        </w:rPr>
        <w:t>omentum</w:t>
      </w:r>
      <w:proofErr w:type="spellEnd"/>
      <w:r w:rsidRPr="006F4876">
        <w:rPr>
          <w:rFonts w:ascii="Sylfaen" w:hAnsi="Sylfaen"/>
        </w:rPr>
        <w:t xml:space="preserve"> </w:t>
      </w:r>
    </w:p>
    <w:p w14:paraId="04D07F25"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 xml:space="preserve">Lienorenal ligament connects spleen and left kidney and contains splenic artery and vein </w:t>
      </w:r>
    </w:p>
    <w:p w14:paraId="4DAA6B22"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 xml:space="preserve">Short gastric arteries are branches of splenic and are found in gastrosplenic ligament </w:t>
      </w:r>
    </w:p>
    <w:p w14:paraId="1DDCD623"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Hepatic H</w:t>
      </w:r>
    </w:p>
    <w:p w14:paraId="3C0FCDF0"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 xml:space="preserve">Gallbladder, IVC, ligamentum teres, porta hepatis </w:t>
      </w:r>
    </w:p>
    <w:p w14:paraId="455C4621"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Linea semilunaris</w:t>
      </w:r>
    </w:p>
    <w:p w14:paraId="7FFB46F0"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Crossed by inferior epigastric vessels</w:t>
      </w:r>
    </w:p>
    <w:p w14:paraId="65DD550E"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Marks lateral rectal sheath</w:t>
      </w:r>
    </w:p>
    <w:p w14:paraId="7714DB44"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lastRenderedPageBreak/>
        <w:t xml:space="preserve">Forms medial border of </w:t>
      </w:r>
      <w:proofErr w:type="spellStart"/>
      <w:r w:rsidRPr="006F4876">
        <w:rPr>
          <w:rFonts w:ascii="Sylfaen" w:hAnsi="Sylfaen"/>
        </w:rPr>
        <w:t>hesselbachs</w:t>
      </w:r>
      <w:proofErr w:type="spellEnd"/>
      <w:r w:rsidRPr="006F4876">
        <w:rPr>
          <w:rFonts w:ascii="Sylfaen" w:hAnsi="Sylfaen"/>
        </w:rPr>
        <w:t xml:space="preserve"> triangle (lateral border is inferior epigastric vessels and inferior border is inguinal ligament)</w:t>
      </w:r>
    </w:p>
    <w:p w14:paraId="762CB018"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Pancreaticoduodenal arteries</w:t>
      </w:r>
    </w:p>
    <w:p w14:paraId="2B6C743E"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Superior – from gastroduodenal (from coeliac)</w:t>
      </w:r>
    </w:p>
    <w:p w14:paraId="7AB43B2C"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Inferior – from SMA</w:t>
      </w:r>
    </w:p>
    <w:p w14:paraId="6F4F0037"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 xml:space="preserve">Left colic flexure stops spleen from moving downwards </w:t>
      </w:r>
    </w:p>
    <w:p w14:paraId="44C83A23"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Ligament of Treitz – muscle derived from right crus</w:t>
      </w:r>
    </w:p>
    <w:p w14:paraId="506B29CE"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 xml:space="preserve">Suspends fourth part of duodenum from posterior abdominal wall </w:t>
      </w:r>
    </w:p>
    <w:p w14:paraId="3A2F9C8D"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 xml:space="preserve">IVC starts at L5, lies to right of aorta and posterior to third part of duodenum </w:t>
      </w:r>
    </w:p>
    <w:p w14:paraId="4F95A975"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Right renal artery passes posterior to IVC</w:t>
      </w:r>
    </w:p>
    <w:p w14:paraId="3B92DE59"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 xml:space="preserve">Forms posterior wall of epiploic foramen (free edge of lesser </w:t>
      </w:r>
      <w:proofErr w:type="spellStart"/>
      <w:r w:rsidRPr="006F4876">
        <w:rPr>
          <w:rFonts w:ascii="Sylfaen" w:hAnsi="Sylfaen"/>
        </w:rPr>
        <w:t>omentum</w:t>
      </w:r>
      <w:proofErr w:type="spellEnd"/>
      <w:r w:rsidRPr="006F4876">
        <w:rPr>
          <w:rFonts w:ascii="Sylfaen" w:hAnsi="Sylfaen"/>
        </w:rPr>
        <w:t xml:space="preserve"> forms anterior border)</w:t>
      </w:r>
    </w:p>
    <w:p w14:paraId="0C68C4F1"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 xml:space="preserve">Portal vein is most posterior in porta hepatis </w:t>
      </w:r>
    </w:p>
    <w:p w14:paraId="2A580567"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 xml:space="preserve">Chief cell = pepsinogen; parietal cell = intrinsic factor and gastric acid </w:t>
      </w:r>
    </w:p>
    <w:p w14:paraId="0DD40E92"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Right suprarenal gland touches bare area of liver</w:t>
      </w:r>
    </w:p>
    <w:p w14:paraId="1B3FBBD3"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Inferior epigastric vessels lie between transversus abdominis and peritoneum</w:t>
      </w:r>
    </w:p>
    <w:p w14:paraId="77155DBF"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 xml:space="preserve">Kidney directly related to psoas muscle </w:t>
      </w:r>
    </w:p>
    <w:p w14:paraId="09BA6F43"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 xml:space="preserve">Uterine arteries anastomose with ovarian artery </w:t>
      </w:r>
    </w:p>
    <w:p w14:paraId="504B0F04"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 xml:space="preserve">Femoral artery is anterior to vein in adductor canal </w:t>
      </w:r>
    </w:p>
    <w:p w14:paraId="6A8BF6B3"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 xml:space="preserve">Vein lies medial to artery as it exits canal </w:t>
      </w:r>
    </w:p>
    <w:p w14:paraId="16842099"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Anterior relations of lesser sac are:</w:t>
      </w:r>
    </w:p>
    <w:p w14:paraId="65E352D0"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Visceral peritoneum along posterior stomach</w:t>
      </w:r>
    </w:p>
    <w:p w14:paraId="5CECEF78"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 xml:space="preserve">Lesser </w:t>
      </w:r>
      <w:proofErr w:type="spellStart"/>
      <w:r w:rsidRPr="006F4876">
        <w:rPr>
          <w:rFonts w:ascii="Sylfaen" w:hAnsi="Sylfaen"/>
        </w:rPr>
        <w:t>omentum</w:t>
      </w:r>
      <w:proofErr w:type="spellEnd"/>
    </w:p>
    <w:p w14:paraId="08ABBCBE"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 xml:space="preserve">Gastrocolic </w:t>
      </w:r>
      <w:proofErr w:type="spellStart"/>
      <w:r w:rsidRPr="006F4876">
        <w:rPr>
          <w:rFonts w:ascii="Sylfaen" w:hAnsi="Sylfaen"/>
        </w:rPr>
        <w:t>omentum</w:t>
      </w:r>
      <w:proofErr w:type="spellEnd"/>
      <w:r w:rsidRPr="006F4876">
        <w:rPr>
          <w:rFonts w:ascii="Sylfaen" w:hAnsi="Sylfaen"/>
        </w:rPr>
        <w:t xml:space="preserve"> </w:t>
      </w:r>
    </w:p>
    <w:p w14:paraId="3F7478F3" w14:textId="77777777" w:rsidR="006F4876" w:rsidRPr="006F4876" w:rsidRDefault="006F4876" w:rsidP="006F4876">
      <w:pPr>
        <w:pStyle w:val="ListParagraph"/>
        <w:numPr>
          <w:ilvl w:val="1"/>
          <w:numId w:val="9"/>
        </w:numPr>
        <w:ind w:left="360"/>
        <w:rPr>
          <w:rFonts w:ascii="Sylfaen" w:hAnsi="Sylfaen"/>
        </w:rPr>
      </w:pPr>
      <w:r w:rsidRPr="006F4876">
        <w:rPr>
          <w:rFonts w:ascii="Sylfaen" w:hAnsi="Sylfaen"/>
        </w:rPr>
        <w:t xml:space="preserve">First part of duodenum forms inferior border of epiploic foramen </w:t>
      </w:r>
    </w:p>
    <w:p w14:paraId="7250D765" w14:textId="77777777" w:rsidR="006F4876" w:rsidRPr="006F4876" w:rsidRDefault="006F4876" w:rsidP="006F4876">
      <w:pPr>
        <w:pStyle w:val="ListParagraph"/>
        <w:numPr>
          <w:ilvl w:val="2"/>
          <w:numId w:val="9"/>
        </w:numPr>
        <w:ind w:left="1080"/>
        <w:rPr>
          <w:rFonts w:ascii="Sylfaen" w:hAnsi="Sylfaen"/>
        </w:rPr>
      </w:pPr>
      <w:r w:rsidRPr="006F4876">
        <w:rPr>
          <w:rFonts w:ascii="Sylfaen" w:hAnsi="Sylfaen"/>
        </w:rPr>
        <w:t>Superior border is caudate lobe</w:t>
      </w:r>
    </w:p>
    <w:p w14:paraId="2FC52E20" w14:textId="77777777" w:rsidR="006F4876" w:rsidRDefault="006F4876" w:rsidP="006F4876">
      <w:pPr>
        <w:rPr>
          <w:rFonts w:ascii="Sylfaen" w:hAnsi="Sylfaen"/>
          <w:sz w:val="32"/>
          <w:szCs w:val="32"/>
          <w:u w:val="single"/>
        </w:rPr>
      </w:pPr>
    </w:p>
    <w:p w14:paraId="49B90D1C" w14:textId="0D429A4A" w:rsidR="006F4876" w:rsidRPr="006F4876" w:rsidRDefault="006F4876" w:rsidP="006F4876">
      <w:pPr>
        <w:jc w:val="center"/>
        <w:rPr>
          <w:rFonts w:ascii="Sylfaen" w:hAnsi="Sylfaen"/>
          <w:sz w:val="32"/>
          <w:szCs w:val="32"/>
          <w:u w:val="single"/>
        </w:rPr>
      </w:pPr>
      <w:r w:rsidRPr="006F4876">
        <w:rPr>
          <w:rFonts w:ascii="Sylfaen" w:hAnsi="Sylfaen"/>
          <w:sz w:val="32"/>
          <w:szCs w:val="32"/>
          <w:u w:val="single"/>
        </w:rPr>
        <w:t>GI Conditions</w:t>
      </w:r>
    </w:p>
    <w:p w14:paraId="04686C71" w14:textId="363927CF" w:rsidR="006F4876" w:rsidRPr="006F4876" w:rsidRDefault="006F4876" w:rsidP="006F4876">
      <w:pPr>
        <w:pStyle w:val="ListParagraph"/>
        <w:numPr>
          <w:ilvl w:val="0"/>
          <w:numId w:val="9"/>
        </w:numPr>
        <w:rPr>
          <w:rFonts w:ascii="Sylfaen" w:hAnsi="Sylfaen"/>
        </w:rPr>
      </w:pPr>
      <w:r w:rsidRPr="006F4876">
        <w:rPr>
          <w:rFonts w:ascii="Sylfaen" w:hAnsi="Sylfaen"/>
        </w:rPr>
        <w:t>Pancreatitis</w:t>
      </w:r>
    </w:p>
    <w:p w14:paraId="3514CB0C"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MOSF scale used in pancreatitis </w:t>
      </w:r>
    </w:p>
    <w:p w14:paraId="79BE5456"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APACHE 2 scale </w:t>
      </w:r>
    </w:p>
    <w:p w14:paraId="15B6644D"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BALTHAZAR – CT based scoring system </w:t>
      </w:r>
    </w:p>
    <w:p w14:paraId="11329798" w14:textId="77777777" w:rsidR="006F4876" w:rsidRPr="006F4876" w:rsidRDefault="006F4876" w:rsidP="006F4876">
      <w:pPr>
        <w:pStyle w:val="ListParagraph"/>
        <w:numPr>
          <w:ilvl w:val="1"/>
          <w:numId w:val="9"/>
        </w:numPr>
        <w:rPr>
          <w:rFonts w:ascii="Sylfaen" w:hAnsi="Sylfaen"/>
        </w:rPr>
      </w:pPr>
      <w:r w:rsidRPr="006F4876">
        <w:rPr>
          <w:rFonts w:ascii="Sylfaen" w:hAnsi="Sylfaen"/>
        </w:rPr>
        <w:t>GLASGOW SCORE</w:t>
      </w:r>
    </w:p>
    <w:p w14:paraId="5CEE6FD8" w14:textId="77777777" w:rsidR="006F4876" w:rsidRPr="006F4876" w:rsidRDefault="006F4876" w:rsidP="006F4876">
      <w:pPr>
        <w:pStyle w:val="ListParagraph"/>
        <w:numPr>
          <w:ilvl w:val="2"/>
          <w:numId w:val="9"/>
        </w:numPr>
        <w:rPr>
          <w:rFonts w:ascii="Sylfaen" w:hAnsi="Sylfaen"/>
        </w:rPr>
      </w:pPr>
      <w:r w:rsidRPr="006F4876">
        <w:rPr>
          <w:rFonts w:ascii="Sylfaen" w:hAnsi="Sylfaen"/>
        </w:rPr>
        <w:t>Age &gt; 55</w:t>
      </w:r>
    </w:p>
    <w:p w14:paraId="42459234" w14:textId="77777777" w:rsidR="006F4876" w:rsidRPr="006F4876" w:rsidRDefault="006F4876" w:rsidP="006F4876">
      <w:pPr>
        <w:pStyle w:val="ListParagraph"/>
        <w:numPr>
          <w:ilvl w:val="2"/>
          <w:numId w:val="9"/>
        </w:numPr>
        <w:rPr>
          <w:rFonts w:ascii="Sylfaen" w:hAnsi="Sylfaen"/>
        </w:rPr>
      </w:pPr>
      <w:r w:rsidRPr="006F4876">
        <w:rPr>
          <w:rFonts w:ascii="Sylfaen" w:hAnsi="Sylfaen"/>
        </w:rPr>
        <w:t>Glucose &gt; 10</w:t>
      </w:r>
    </w:p>
    <w:p w14:paraId="02069B7A" w14:textId="77777777" w:rsidR="006F4876" w:rsidRPr="006F4876" w:rsidRDefault="006F4876" w:rsidP="006F4876">
      <w:pPr>
        <w:pStyle w:val="ListParagraph"/>
        <w:numPr>
          <w:ilvl w:val="2"/>
          <w:numId w:val="9"/>
        </w:numPr>
        <w:rPr>
          <w:rFonts w:ascii="Sylfaen" w:hAnsi="Sylfaen"/>
        </w:rPr>
      </w:pPr>
      <w:r w:rsidRPr="006F4876">
        <w:rPr>
          <w:rFonts w:ascii="Sylfaen" w:hAnsi="Sylfaen"/>
        </w:rPr>
        <w:t>WCC &gt;15.5</w:t>
      </w:r>
    </w:p>
    <w:p w14:paraId="52874ED7" w14:textId="77777777" w:rsidR="006F4876" w:rsidRPr="006F4876" w:rsidRDefault="006F4876" w:rsidP="006F4876">
      <w:pPr>
        <w:pStyle w:val="ListParagraph"/>
        <w:numPr>
          <w:ilvl w:val="2"/>
          <w:numId w:val="9"/>
        </w:numPr>
        <w:rPr>
          <w:rFonts w:ascii="Sylfaen" w:hAnsi="Sylfaen"/>
        </w:rPr>
      </w:pPr>
      <w:r w:rsidRPr="006F4876">
        <w:rPr>
          <w:rFonts w:ascii="Sylfaen" w:hAnsi="Sylfaen"/>
        </w:rPr>
        <w:t>LDH &gt; 600 (or AST &gt;200)</w:t>
      </w:r>
    </w:p>
    <w:p w14:paraId="2BE87ECD" w14:textId="77777777" w:rsidR="006F4876" w:rsidRPr="006F4876" w:rsidRDefault="006F4876" w:rsidP="006F4876">
      <w:pPr>
        <w:pStyle w:val="ListParagraph"/>
        <w:numPr>
          <w:ilvl w:val="2"/>
          <w:numId w:val="9"/>
        </w:numPr>
        <w:rPr>
          <w:rFonts w:ascii="Sylfaen" w:hAnsi="Sylfaen"/>
        </w:rPr>
      </w:pPr>
      <w:r w:rsidRPr="006F4876">
        <w:rPr>
          <w:rFonts w:ascii="Sylfaen" w:hAnsi="Sylfaen"/>
        </w:rPr>
        <w:t>Calcium &lt; 2</w:t>
      </w:r>
    </w:p>
    <w:p w14:paraId="11555026" w14:textId="77777777" w:rsidR="006F4876" w:rsidRPr="006F4876" w:rsidRDefault="006F4876" w:rsidP="006F4876">
      <w:pPr>
        <w:pStyle w:val="ListParagraph"/>
        <w:numPr>
          <w:ilvl w:val="2"/>
          <w:numId w:val="9"/>
        </w:numPr>
        <w:rPr>
          <w:rFonts w:ascii="Sylfaen" w:hAnsi="Sylfaen"/>
        </w:rPr>
      </w:pPr>
      <w:r w:rsidRPr="006F4876">
        <w:rPr>
          <w:rFonts w:ascii="Sylfaen" w:hAnsi="Sylfaen"/>
        </w:rPr>
        <w:t>Urea &gt; 16</w:t>
      </w:r>
    </w:p>
    <w:p w14:paraId="10F074D6" w14:textId="77777777" w:rsidR="006F4876" w:rsidRPr="006F4876" w:rsidRDefault="006F4876" w:rsidP="006F4876">
      <w:pPr>
        <w:pStyle w:val="ListParagraph"/>
        <w:numPr>
          <w:ilvl w:val="2"/>
          <w:numId w:val="9"/>
        </w:numPr>
        <w:rPr>
          <w:rFonts w:ascii="Sylfaen" w:hAnsi="Sylfaen"/>
        </w:rPr>
      </w:pPr>
      <w:r w:rsidRPr="006F4876">
        <w:rPr>
          <w:rFonts w:ascii="Sylfaen" w:hAnsi="Sylfaen"/>
        </w:rPr>
        <w:t>PaO2 &lt; 8</w:t>
      </w:r>
    </w:p>
    <w:p w14:paraId="73BEDD9A" w14:textId="77777777" w:rsidR="006F4876" w:rsidRPr="006F4876" w:rsidRDefault="006F4876" w:rsidP="006F4876">
      <w:pPr>
        <w:pStyle w:val="ListParagraph"/>
        <w:numPr>
          <w:ilvl w:val="2"/>
          <w:numId w:val="9"/>
        </w:numPr>
        <w:rPr>
          <w:rFonts w:ascii="Sylfaen" w:hAnsi="Sylfaen"/>
        </w:rPr>
      </w:pPr>
      <w:r w:rsidRPr="006F4876">
        <w:rPr>
          <w:rFonts w:ascii="Sylfaen" w:hAnsi="Sylfaen"/>
        </w:rPr>
        <w:t>Albumin &lt; 32</w:t>
      </w:r>
    </w:p>
    <w:p w14:paraId="7C484F0F" w14:textId="77777777" w:rsidR="006F4876" w:rsidRPr="006F4876" w:rsidRDefault="006F4876" w:rsidP="006F4876">
      <w:pPr>
        <w:pStyle w:val="ListParagraph"/>
        <w:numPr>
          <w:ilvl w:val="3"/>
          <w:numId w:val="9"/>
        </w:numPr>
        <w:rPr>
          <w:rFonts w:ascii="Sylfaen" w:hAnsi="Sylfaen"/>
        </w:rPr>
      </w:pPr>
      <w:r w:rsidRPr="006F4876">
        <w:rPr>
          <w:rFonts w:ascii="Sylfaen" w:hAnsi="Sylfaen"/>
        </w:rPr>
        <w:t>Mortality 0-2 (5%), 3-4 (20%), 5-6 (40%), 7-8 (100%)</w:t>
      </w:r>
    </w:p>
    <w:p w14:paraId="7D0DE4DC" w14:textId="77777777" w:rsidR="006F4876" w:rsidRPr="006F4876" w:rsidRDefault="006F4876" w:rsidP="006F4876">
      <w:pPr>
        <w:pStyle w:val="ListParagraph"/>
        <w:numPr>
          <w:ilvl w:val="0"/>
          <w:numId w:val="9"/>
        </w:numPr>
        <w:rPr>
          <w:rFonts w:ascii="Sylfaen" w:hAnsi="Sylfaen"/>
        </w:rPr>
      </w:pPr>
      <w:r w:rsidRPr="006F4876">
        <w:rPr>
          <w:rFonts w:ascii="Sylfaen" w:hAnsi="Sylfaen"/>
        </w:rPr>
        <w:t>GI pathology</w:t>
      </w:r>
    </w:p>
    <w:p w14:paraId="1911DA37"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Pseudomembranous colitis – c </w:t>
      </w:r>
      <w:proofErr w:type="spellStart"/>
      <w:r w:rsidRPr="006F4876">
        <w:rPr>
          <w:rFonts w:ascii="Sylfaen" w:hAnsi="Sylfaen"/>
        </w:rPr>
        <w:t>diffe</w:t>
      </w:r>
      <w:proofErr w:type="spellEnd"/>
      <w:r w:rsidRPr="006F4876">
        <w:rPr>
          <w:rFonts w:ascii="Sylfaen" w:hAnsi="Sylfaen"/>
        </w:rPr>
        <w:t xml:space="preserve">, necrotic epithelial cells + fibrin and neutrophils </w:t>
      </w:r>
    </w:p>
    <w:p w14:paraId="5CED210F"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FAP – villous adenomas </w:t>
      </w:r>
    </w:p>
    <w:p w14:paraId="101A1551" w14:textId="77777777" w:rsidR="006F4876" w:rsidRPr="006F4876" w:rsidRDefault="006F4876" w:rsidP="006F4876">
      <w:pPr>
        <w:pStyle w:val="ListParagraph"/>
        <w:numPr>
          <w:ilvl w:val="1"/>
          <w:numId w:val="9"/>
        </w:numPr>
        <w:rPr>
          <w:rFonts w:ascii="Sylfaen" w:hAnsi="Sylfaen"/>
        </w:rPr>
      </w:pPr>
      <w:r w:rsidRPr="006F4876">
        <w:rPr>
          <w:rFonts w:ascii="Sylfaen" w:hAnsi="Sylfaen"/>
        </w:rPr>
        <w:t>Achalasia</w:t>
      </w:r>
    </w:p>
    <w:p w14:paraId="53B0883C" w14:textId="77777777" w:rsidR="006F4876" w:rsidRPr="006F4876" w:rsidRDefault="006F4876" w:rsidP="006F4876">
      <w:pPr>
        <w:pStyle w:val="ListParagraph"/>
        <w:numPr>
          <w:ilvl w:val="2"/>
          <w:numId w:val="9"/>
        </w:numPr>
        <w:rPr>
          <w:rFonts w:ascii="Sylfaen" w:hAnsi="Sylfaen"/>
        </w:rPr>
      </w:pPr>
      <w:r w:rsidRPr="006F4876">
        <w:rPr>
          <w:rFonts w:ascii="Sylfaen" w:hAnsi="Sylfaen"/>
        </w:rPr>
        <w:t>Dysphagia to solids and liquids together</w:t>
      </w:r>
    </w:p>
    <w:p w14:paraId="36674E66" w14:textId="77777777" w:rsidR="006F4876" w:rsidRPr="006F4876" w:rsidRDefault="006F4876" w:rsidP="006F4876">
      <w:pPr>
        <w:pStyle w:val="ListParagraph"/>
        <w:numPr>
          <w:ilvl w:val="3"/>
          <w:numId w:val="9"/>
        </w:numPr>
        <w:rPr>
          <w:rFonts w:ascii="Sylfaen" w:hAnsi="Sylfaen"/>
        </w:rPr>
      </w:pPr>
      <w:r w:rsidRPr="006F4876">
        <w:rPr>
          <w:rFonts w:ascii="Sylfaen" w:hAnsi="Sylfaen"/>
        </w:rPr>
        <w:t xml:space="preserve">Cancer is progressive </w:t>
      </w:r>
    </w:p>
    <w:p w14:paraId="34376869" w14:textId="77777777" w:rsidR="006F4876" w:rsidRPr="006F4876" w:rsidRDefault="006F4876" w:rsidP="006F4876">
      <w:pPr>
        <w:pStyle w:val="ListParagraph"/>
        <w:numPr>
          <w:ilvl w:val="2"/>
          <w:numId w:val="9"/>
        </w:numPr>
        <w:rPr>
          <w:rFonts w:ascii="Sylfaen" w:hAnsi="Sylfaen"/>
        </w:rPr>
      </w:pPr>
      <w:r w:rsidRPr="006F4876">
        <w:rPr>
          <w:rFonts w:ascii="Sylfaen" w:hAnsi="Sylfaen"/>
        </w:rPr>
        <w:t xml:space="preserve">Tx = lifestyle modification, nifedipine (reduce LOS pressure), balloon dilatation </w:t>
      </w:r>
    </w:p>
    <w:p w14:paraId="4CAD5751" w14:textId="77777777" w:rsidR="006F4876" w:rsidRPr="006F4876" w:rsidRDefault="006F4876" w:rsidP="006F4876">
      <w:pPr>
        <w:pStyle w:val="ListParagraph"/>
        <w:numPr>
          <w:ilvl w:val="1"/>
          <w:numId w:val="9"/>
        </w:numPr>
        <w:rPr>
          <w:rFonts w:ascii="Sylfaen" w:hAnsi="Sylfaen"/>
        </w:rPr>
      </w:pPr>
      <w:r w:rsidRPr="006F4876">
        <w:rPr>
          <w:rFonts w:ascii="Sylfaen" w:hAnsi="Sylfaen"/>
        </w:rPr>
        <w:lastRenderedPageBreak/>
        <w:t xml:space="preserve">Liver cancer </w:t>
      </w:r>
    </w:p>
    <w:p w14:paraId="30FB89BB" w14:textId="77777777" w:rsidR="006F4876" w:rsidRPr="006F4876" w:rsidRDefault="006F4876" w:rsidP="006F4876">
      <w:pPr>
        <w:pStyle w:val="ListParagraph"/>
        <w:numPr>
          <w:ilvl w:val="2"/>
          <w:numId w:val="9"/>
        </w:numPr>
        <w:rPr>
          <w:rFonts w:ascii="Sylfaen" w:hAnsi="Sylfaen"/>
        </w:rPr>
      </w:pPr>
      <w:r w:rsidRPr="006F4876">
        <w:rPr>
          <w:rFonts w:ascii="Sylfaen" w:hAnsi="Sylfaen"/>
        </w:rPr>
        <w:t>Rf = alcoholic liver disease, Hepatitis</w:t>
      </w:r>
    </w:p>
    <w:p w14:paraId="3CDF9377" w14:textId="77777777" w:rsidR="006F4876" w:rsidRPr="006F4876" w:rsidRDefault="006F4876" w:rsidP="006F4876">
      <w:pPr>
        <w:pStyle w:val="ListParagraph"/>
        <w:numPr>
          <w:ilvl w:val="2"/>
          <w:numId w:val="9"/>
        </w:numPr>
        <w:rPr>
          <w:rFonts w:ascii="Sylfaen" w:hAnsi="Sylfaen"/>
        </w:rPr>
      </w:pPr>
      <w:r w:rsidRPr="006F4876">
        <w:rPr>
          <w:rFonts w:ascii="Sylfaen" w:hAnsi="Sylfaen"/>
        </w:rPr>
        <w:t xml:space="preserve">Poor survival, surgical only option </w:t>
      </w:r>
    </w:p>
    <w:p w14:paraId="68290F79" w14:textId="77777777" w:rsidR="006F4876" w:rsidRPr="006F4876" w:rsidRDefault="006F4876" w:rsidP="006F4876">
      <w:pPr>
        <w:pStyle w:val="ListParagraph"/>
        <w:numPr>
          <w:ilvl w:val="1"/>
          <w:numId w:val="9"/>
        </w:numPr>
        <w:rPr>
          <w:rFonts w:ascii="Sylfaen" w:hAnsi="Sylfaen"/>
        </w:rPr>
      </w:pPr>
      <w:r w:rsidRPr="006F4876">
        <w:rPr>
          <w:rFonts w:ascii="Sylfaen" w:hAnsi="Sylfaen"/>
        </w:rPr>
        <w:t>VIP – vasodilation of GI resistance vessels, relaxation of enteric smooth muscle, inhibit gastric acid secretion, stimulates pancreatic juice secretion</w:t>
      </w:r>
    </w:p>
    <w:p w14:paraId="0A438D98" w14:textId="77777777" w:rsidR="006F4876" w:rsidRPr="006F4876" w:rsidRDefault="006F4876" w:rsidP="006F4876">
      <w:pPr>
        <w:pStyle w:val="ListParagraph"/>
        <w:numPr>
          <w:ilvl w:val="1"/>
          <w:numId w:val="9"/>
        </w:numPr>
        <w:rPr>
          <w:rFonts w:ascii="Sylfaen" w:hAnsi="Sylfaen"/>
        </w:rPr>
      </w:pPr>
      <w:r w:rsidRPr="006F4876">
        <w:rPr>
          <w:rFonts w:ascii="Sylfaen" w:hAnsi="Sylfaen"/>
        </w:rPr>
        <w:t>Mesenteric infarction</w:t>
      </w:r>
    </w:p>
    <w:p w14:paraId="5C9BC4A0" w14:textId="77777777" w:rsidR="006F4876" w:rsidRPr="006F4876" w:rsidRDefault="006F4876" w:rsidP="006F4876">
      <w:pPr>
        <w:pStyle w:val="ListParagraph"/>
        <w:numPr>
          <w:ilvl w:val="2"/>
          <w:numId w:val="9"/>
        </w:numPr>
        <w:rPr>
          <w:rFonts w:ascii="Sylfaen" w:hAnsi="Sylfaen"/>
        </w:rPr>
      </w:pPr>
      <w:r w:rsidRPr="006F4876">
        <w:rPr>
          <w:rFonts w:ascii="Sylfaen" w:hAnsi="Sylfaen"/>
        </w:rPr>
        <w:t xml:space="preserve">Produces plum coloured stool </w:t>
      </w:r>
    </w:p>
    <w:p w14:paraId="5ED3281B" w14:textId="77777777" w:rsidR="006F4876" w:rsidRPr="006F4876" w:rsidRDefault="006F4876" w:rsidP="006F4876">
      <w:pPr>
        <w:pStyle w:val="ListParagraph"/>
        <w:numPr>
          <w:ilvl w:val="2"/>
          <w:numId w:val="9"/>
        </w:numPr>
        <w:rPr>
          <w:rFonts w:ascii="Sylfaen" w:hAnsi="Sylfaen"/>
        </w:rPr>
      </w:pPr>
      <w:r w:rsidRPr="006F4876">
        <w:rPr>
          <w:rFonts w:ascii="Sylfaen" w:hAnsi="Sylfaen"/>
        </w:rPr>
        <w:t xml:space="preserve">Metabolic acidosis </w:t>
      </w:r>
    </w:p>
    <w:p w14:paraId="65B688EB" w14:textId="77777777" w:rsidR="006F4876" w:rsidRPr="006F4876" w:rsidRDefault="006F4876" w:rsidP="006F4876">
      <w:pPr>
        <w:pStyle w:val="ListParagraph"/>
        <w:numPr>
          <w:ilvl w:val="2"/>
          <w:numId w:val="9"/>
        </w:numPr>
        <w:rPr>
          <w:rFonts w:ascii="Sylfaen" w:hAnsi="Sylfaen"/>
        </w:rPr>
      </w:pPr>
      <w:r w:rsidRPr="006F4876">
        <w:rPr>
          <w:rFonts w:ascii="Sylfaen" w:hAnsi="Sylfaen"/>
        </w:rPr>
        <w:t xml:space="preserve">Requires excision of ischaemia gut </w:t>
      </w:r>
    </w:p>
    <w:p w14:paraId="26AF9BE7"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20% triglyceride digestion due to lingual lipase </w:t>
      </w:r>
    </w:p>
    <w:p w14:paraId="39FCC269" w14:textId="77777777" w:rsidR="006F4876" w:rsidRPr="006F4876" w:rsidRDefault="006F4876" w:rsidP="006F4876">
      <w:pPr>
        <w:pStyle w:val="ListParagraph"/>
        <w:numPr>
          <w:ilvl w:val="1"/>
          <w:numId w:val="9"/>
        </w:numPr>
        <w:rPr>
          <w:rFonts w:ascii="Sylfaen" w:hAnsi="Sylfaen"/>
        </w:rPr>
      </w:pPr>
      <w:r w:rsidRPr="006F4876">
        <w:rPr>
          <w:rFonts w:ascii="Sylfaen" w:hAnsi="Sylfaen"/>
        </w:rPr>
        <w:t>Bilirubin carried to liver bound to albumin and conjugated to make it water soluble</w:t>
      </w:r>
    </w:p>
    <w:p w14:paraId="30BB19A7" w14:textId="77777777" w:rsidR="006F4876" w:rsidRPr="006F4876" w:rsidRDefault="006F4876" w:rsidP="006F4876">
      <w:pPr>
        <w:pStyle w:val="ListParagraph"/>
        <w:numPr>
          <w:ilvl w:val="2"/>
          <w:numId w:val="9"/>
        </w:numPr>
        <w:rPr>
          <w:rFonts w:ascii="Sylfaen" w:hAnsi="Sylfaen"/>
        </w:rPr>
      </w:pPr>
      <w:r w:rsidRPr="006F4876">
        <w:rPr>
          <w:rFonts w:ascii="Sylfaen" w:hAnsi="Sylfaen"/>
        </w:rPr>
        <w:t xml:space="preserve">At distal ileum, bilirubin converted to urobilinogen or excreted in faeces as stercobilinogen or reabsorbed </w:t>
      </w:r>
    </w:p>
    <w:p w14:paraId="14D3D78A"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S cells in duodenum </w:t>
      </w:r>
      <w:proofErr w:type="spellStart"/>
      <w:r w:rsidRPr="006F4876">
        <w:rPr>
          <w:rFonts w:ascii="Sylfaen" w:hAnsi="Sylfaen"/>
        </w:rPr>
        <w:t>screte</w:t>
      </w:r>
      <w:proofErr w:type="spellEnd"/>
      <w:r w:rsidRPr="006F4876">
        <w:rPr>
          <w:rFonts w:ascii="Sylfaen" w:hAnsi="Sylfaen"/>
        </w:rPr>
        <w:t xml:space="preserve"> secretin </w:t>
      </w:r>
    </w:p>
    <w:p w14:paraId="1E0081A2" w14:textId="77777777" w:rsidR="006F4876" w:rsidRPr="006F4876" w:rsidRDefault="006F4876" w:rsidP="006F4876">
      <w:pPr>
        <w:pStyle w:val="ListParagraph"/>
        <w:numPr>
          <w:ilvl w:val="1"/>
          <w:numId w:val="9"/>
        </w:numPr>
        <w:rPr>
          <w:rFonts w:ascii="Sylfaen" w:hAnsi="Sylfaen"/>
        </w:rPr>
      </w:pPr>
      <w:proofErr w:type="spellStart"/>
      <w:r w:rsidRPr="006F4876">
        <w:rPr>
          <w:rFonts w:ascii="Sylfaen" w:hAnsi="Sylfaen"/>
        </w:rPr>
        <w:t>Meckels</w:t>
      </w:r>
      <w:proofErr w:type="spellEnd"/>
      <w:r w:rsidRPr="006F4876">
        <w:rPr>
          <w:rFonts w:ascii="Sylfaen" w:hAnsi="Sylfaen"/>
        </w:rPr>
        <w:t xml:space="preserve"> arises on anti-mesenteric border of small bowel</w:t>
      </w:r>
    </w:p>
    <w:p w14:paraId="1479D5AF" w14:textId="77777777" w:rsidR="006F4876" w:rsidRPr="006F4876" w:rsidRDefault="006F4876" w:rsidP="006F4876">
      <w:pPr>
        <w:pStyle w:val="ListParagraph"/>
        <w:numPr>
          <w:ilvl w:val="0"/>
          <w:numId w:val="9"/>
        </w:numPr>
        <w:rPr>
          <w:rFonts w:ascii="Sylfaen" w:hAnsi="Sylfaen"/>
        </w:rPr>
      </w:pPr>
      <w:r w:rsidRPr="006F4876">
        <w:rPr>
          <w:rFonts w:ascii="Sylfaen" w:hAnsi="Sylfaen"/>
        </w:rPr>
        <w:t>Kidney</w:t>
      </w:r>
    </w:p>
    <w:p w14:paraId="21074609"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Right renal vein lies anterior to right renal artery and ureter is posterior </w:t>
      </w:r>
    </w:p>
    <w:p w14:paraId="2F16883C" w14:textId="77777777" w:rsidR="006F4876" w:rsidRPr="006F4876" w:rsidRDefault="006F4876" w:rsidP="006F4876">
      <w:pPr>
        <w:pStyle w:val="ListParagraph"/>
        <w:numPr>
          <w:ilvl w:val="0"/>
          <w:numId w:val="9"/>
        </w:numPr>
        <w:rPr>
          <w:rFonts w:ascii="Sylfaen" w:hAnsi="Sylfaen"/>
        </w:rPr>
      </w:pPr>
      <w:r w:rsidRPr="006F4876">
        <w:rPr>
          <w:rFonts w:ascii="Sylfaen" w:hAnsi="Sylfaen"/>
        </w:rPr>
        <w:t>Gallstones</w:t>
      </w:r>
    </w:p>
    <w:p w14:paraId="0E752BC9" w14:textId="77777777" w:rsidR="006F4876" w:rsidRPr="006F4876" w:rsidRDefault="006F4876" w:rsidP="006F4876">
      <w:pPr>
        <w:pStyle w:val="ListParagraph"/>
        <w:numPr>
          <w:ilvl w:val="1"/>
          <w:numId w:val="9"/>
        </w:numPr>
        <w:rPr>
          <w:rFonts w:ascii="Sylfaen" w:hAnsi="Sylfaen"/>
        </w:rPr>
      </w:pPr>
      <w:r w:rsidRPr="006F4876">
        <w:rPr>
          <w:rFonts w:ascii="Sylfaen" w:hAnsi="Sylfaen"/>
        </w:rPr>
        <w:t>15% can be seen on XR</w:t>
      </w:r>
    </w:p>
    <w:p w14:paraId="401D6429"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Porcelain gallbladder = chronic cholecystitis </w:t>
      </w:r>
      <w:r w:rsidRPr="006F4876">
        <w:rPr>
          <w:rFonts w:ascii="Sylfaen" w:hAnsi="Sylfaen"/>
        </w:rPr>
        <w:sym w:font="Wingdings" w:char="F0E0"/>
      </w:r>
      <w:r w:rsidRPr="006F4876">
        <w:rPr>
          <w:rFonts w:ascii="Sylfaen" w:hAnsi="Sylfaen"/>
        </w:rPr>
        <w:t xml:space="preserve"> risk of gallbladder cancer </w:t>
      </w:r>
    </w:p>
    <w:p w14:paraId="42983DD4" w14:textId="77777777" w:rsidR="006F4876" w:rsidRPr="006F4876" w:rsidRDefault="006F4876" w:rsidP="006F4876">
      <w:pPr>
        <w:pStyle w:val="ListParagraph"/>
        <w:numPr>
          <w:ilvl w:val="2"/>
          <w:numId w:val="9"/>
        </w:numPr>
        <w:rPr>
          <w:rFonts w:ascii="Sylfaen" w:hAnsi="Sylfaen"/>
        </w:rPr>
      </w:pPr>
      <w:proofErr w:type="spellStart"/>
      <w:r w:rsidRPr="006F4876">
        <w:rPr>
          <w:rFonts w:ascii="Sylfaen" w:hAnsi="Sylfaen"/>
        </w:rPr>
        <w:t>Aschoff</w:t>
      </w:r>
      <w:proofErr w:type="spellEnd"/>
      <w:r w:rsidRPr="006F4876">
        <w:rPr>
          <w:rFonts w:ascii="Sylfaen" w:hAnsi="Sylfaen"/>
        </w:rPr>
        <w:t xml:space="preserve">-Rokitansky sinuses linked to chronic cholecystitis </w:t>
      </w:r>
    </w:p>
    <w:p w14:paraId="6588CC0C" w14:textId="77777777" w:rsidR="006F4876" w:rsidRPr="006F4876" w:rsidRDefault="006F4876" w:rsidP="006F4876">
      <w:pPr>
        <w:pStyle w:val="ListParagraph"/>
        <w:numPr>
          <w:ilvl w:val="1"/>
          <w:numId w:val="9"/>
        </w:numPr>
        <w:rPr>
          <w:rFonts w:ascii="Sylfaen" w:hAnsi="Sylfaen"/>
        </w:rPr>
      </w:pPr>
      <w:r w:rsidRPr="006F4876">
        <w:rPr>
          <w:rFonts w:ascii="Sylfaen" w:hAnsi="Sylfaen"/>
        </w:rPr>
        <w:t>Pain linked to CCK release – causes contractions and sphincter release</w:t>
      </w:r>
    </w:p>
    <w:p w14:paraId="4C08E6FD" w14:textId="77777777" w:rsidR="006F4876" w:rsidRPr="006F4876" w:rsidRDefault="006F4876" w:rsidP="006F4876">
      <w:pPr>
        <w:pStyle w:val="ListParagraph"/>
        <w:numPr>
          <w:ilvl w:val="0"/>
          <w:numId w:val="9"/>
        </w:numPr>
        <w:rPr>
          <w:rFonts w:ascii="Sylfaen" w:hAnsi="Sylfaen"/>
        </w:rPr>
      </w:pPr>
      <w:r w:rsidRPr="006F4876">
        <w:rPr>
          <w:rFonts w:ascii="Sylfaen" w:hAnsi="Sylfaen"/>
        </w:rPr>
        <w:t>Ulcerative colitis</w:t>
      </w:r>
    </w:p>
    <w:p w14:paraId="0C9250B4"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Linked to PSC – inflammation/fibrosis/strictures of </w:t>
      </w:r>
      <w:proofErr w:type="spellStart"/>
      <w:r w:rsidRPr="006F4876">
        <w:rPr>
          <w:rFonts w:ascii="Sylfaen" w:hAnsi="Sylfaen"/>
        </w:rPr>
        <w:t>intra+extrahepatic</w:t>
      </w:r>
      <w:proofErr w:type="spellEnd"/>
      <w:r w:rsidRPr="006F4876">
        <w:rPr>
          <w:rFonts w:ascii="Sylfaen" w:hAnsi="Sylfaen"/>
        </w:rPr>
        <w:t xml:space="preserve"> bile ducts </w:t>
      </w:r>
      <w:r w:rsidRPr="006F4876">
        <w:rPr>
          <w:rFonts w:ascii="Sylfaen" w:hAnsi="Sylfaen"/>
        </w:rPr>
        <w:sym w:font="Wingdings" w:char="F0E0"/>
      </w:r>
      <w:r w:rsidRPr="006F4876">
        <w:rPr>
          <w:rFonts w:ascii="Sylfaen" w:hAnsi="Sylfaen"/>
        </w:rPr>
        <w:t xml:space="preserve"> beady appearance </w:t>
      </w:r>
    </w:p>
    <w:p w14:paraId="642EC63B"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Goblet cell depletion and crypt abscess, </w:t>
      </w:r>
      <w:proofErr w:type="spellStart"/>
      <w:r w:rsidRPr="006F4876">
        <w:rPr>
          <w:rFonts w:ascii="Sylfaen" w:hAnsi="Sylfaen"/>
          <w:b/>
        </w:rPr>
        <w:t>pseudopolyps</w:t>
      </w:r>
      <w:proofErr w:type="spellEnd"/>
      <w:r w:rsidRPr="006F4876">
        <w:rPr>
          <w:rFonts w:ascii="Sylfaen" w:hAnsi="Sylfaen"/>
        </w:rPr>
        <w:t xml:space="preserve"> (inflammatory)</w:t>
      </w:r>
    </w:p>
    <w:p w14:paraId="7177B227" w14:textId="77777777" w:rsidR="006F4876" w:rsidRPr="006F4876" w:rsidRDefault="006F4876" w:rsidP="006F4876">
      <w:pPr>
        <w:pStyle w:val="ListParagraph"/>
        <w:numPr>
          <w:ilvl w:val="0"/>
          <w:numId w:val="9"/>
        </w:numPr>
        <w:rPr>
          <w:rFonts w:ascii="Sylfaen" w:hAnsi="Sylfaen"/>
        </w:rPr>
      </w:pPr>
      <w:r w:rsidRPr="006F4876">
        <w:rPr>
          <w:rFonts w:ascii="Sylfaen" w:hAnsi="Sylfaen"/>
        </w:rPr>
        <w:t>Nutrition</w:t>
      </w:r>
    </w:p>
    <w:p w14:paraId="17FA7184"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TPN in liver failure – avoid emulsions/fatty acids </w:t>
      </w:r>
    </w:p>
    <w:p w14:paraId="7DE18547"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25-35kcal per kg per day </w:t>
      </w:r>
    </w:p>
    <w:p w14:paraId="6DC22C6C" w14:textId="4A40E25F" w:rsidR="006F4876" w:rsidRPr="006F4876" w:rsidRDefault="006F4876" w:rsidP="006F4876">
      <w:pPr>
        <w:pStyle w:val="ListParagraph"/>
        <w:numPr>
          <w:ilvl w:val="0"/>
          <w:numId w:val="9"/>
        </w:numPr>
        <w:rPr>
          <w:rFonts w:ascii="Sylfaen" w:hAnsi="Sylfaen"/>
        </w:rPr>
      </w:pPr>
      <w:r w:rsidRPr="006F4876">
        <w:rPr>
          <w:rFonts w:ascii="Sylfaen" w:hAnsi="Sylfaen"/>
        </w:rPr>
        <w:t>Anal fistu</w:t>
      </w:r>
      <w:r>
        <w:rPr>
          <w:rFonts w:ascii="Sylfaen" w:hAnsi="Sylfaen"/>
        </w:rPr>
        <w:t>las</w:t>
      </w:r>
    </w:p>
    <w:p w14:paraId="4D2F2B49" w14:textId="77777777" w:rsidR="006F4876" w:rsidRPr="006F4876" w:rsidRDefault="006F4876" w:rsidP="006F4876">
      <w:pPr>
        <w:pStyle w:val="ListParagraph"/>
        <w:numPr>
          <w:ilvl w:val="1"/>
          <w:numId w:val="9"/>
        </w:numPr>
        <w:rPr>
          <w:rFonts w:ascii="Sylfaen" w:hAnsi="Sylfaen"/>
        </w:rPr>
      </w:pPr>
      <w:r w:rsidRPr="006F4876">
        <w:rPr>
          <w:rFonts w:ascii="Sylfaen" w:hAnsi="Sylfaen"/>
        </w:rPr>
        <w:t>Can be high or low</w:t>
      </w:r>
    </w:p>
    <w:p w14:paraId="259C79B2" w14:textId="77777777" w:rsidR="006F4876" w:rsidRPr="006F4876" w:rsidRDefault="006F4876" w:rsidP="006F4876">
      <w:pPr>
        <w:pStyle w:val="ListParagraph"/>
        <w:numPr>
          <w:ilvl w:val="2"/>
          <w:numId w:val="9"/>
        </w:numPr>
        <w:rPr>
          <w:rFonts w:ascii="Sylfaen" w:hAnsi="Sylfaen"/>
        </w:rPr>
      </w:pPr>
      <w:r w:rsidRPr="006F4876">
        <w:rPr>
          <w:rFonts w:ascii="Sylfaen" w:hAnsi="Sylfaen"/>
        </w:rPr>
        <w:t xml:space="preserve">Low is common, high is rare </w:t>
      </w:r>
    </w:p>
    <w:p w14:paraId="7EF563E6" w14:textId="77777777" w:rsidR="006F4876" w:rsidRPr="006F4876" w:rsidRDefault="006F4876" w:rsidP="006F4876">
      <w:pPr>
        <w:pStyle w:val="ListParagraph"/>
        <w:numPr>
          <w:ilvl w:val="2"/>
          <w:numId w:val="9"/>
        </w:numPr>
        <w:rPr>
          <w:rFonts w:ascii="Sylfaen" w:hAnsi="Sylfaen"/>
        </w:rPr>
      </w:pPr>
      <w:r w:rsidRPr="006F4876">
        <w:rPr>
          <w:rFonts w:ascii="Sylfaen" w:hAnsi="Sylfaen"/>
        </w:rPr>
        <w:t xml:space="preserve">High </w:t>
      </w:r>
      <w:r w:rsidRPr="006F4876">
        <w:rPr>
          <w:rFonts w:ascii="Sylfaen" w:hAnsi="Sylfaen"/>
        </w:rPr>
        <w:sym w:font="Wingdings" w:char="F0E0"/>
      </w:r>
      <w:r w:rsidRPr="006F4876">
        <w:rPr>
          <w:rFonts w:ascii="Sylfaen" w:hAnsi="Sylfaen"/>
        </w:rPr>
        <w:t xml:space="preserve"> cancer, tb, </w:t>
      </w:r>
      <w:proofErr w:type="spellStart"/>
      <w:r w:rsidRPr="006F4876">
        <w:rPr>
          <w:rFonts w:ascii="Sylfaen" w:hAnsi="Sylfaen"/>
        </w:rPr>
        <w:t>crohns</w:t>
      </w:r>
      <w:proofErr w:type="spellEnd"/>
      <w:r w:rsidRPr="006F4876">
        <w:rPr>
          <w:rFonts w:ascii="Sylfaen" w:hAnsi="Sylfaen"/>
        </w:rPr>
        <w:t>, UC, diverticular disease</w:t>
      </w:r>
    </w:p>
    <w:p w14:paraId="27065E46" w14:textId="77777777" w:rsidR="006F4876" w:rsidRPr="006F4876" w:rsidRDefault="006F4876" w:rsidP="006F4876">
      <w:pPr>
        <w:pStyle w:val="ListParagraph"/>
        <w:numPr>
          <w:ilvl w:val="0"/>
          <w:numId w:val="9"/>
        </w:numPr>
        <w:rPr>
          <w:rFonts w:ascii="Sylfaen" w:hAnsi="Sylfaen"/>
        </w:rPr>
      </w:pPr>
      <w:proofErr w:type="spellStart"/>
      <w:r w:rsidRPr="006F4876">
        <w:rPr>
          <w:rFonts w:ascii="Sylfaen" w:hAnsi="Sylfaen"/>
        </w:rPr>
        <w:t>Crohns</w:t>
      </w:r>
      <w:proofErr w:type="spellEnd"/>
      <w:r w:rsidRPr="006F4876">
        <w:rPr>
          <w:rFonts w:ascii="Sylfaen" w:hAnsi="Sylfaen"/>
        </w:rPr>
        <w:t xml:space="preserve"> </w:t>
      </w:r>
    </w:p>
    <w:p w14:paraId="3A5B76AD"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Cholesterol gallstones as bile salts not absorbed so can’t digest cholesterol </w:t>
      </w:r>
    </w:p>
    <w:p w14:paraId="61E49D1E"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Pseudo-obstruction – ineffective peristalsis </w:t>
      </w:r>
    </w:p>
    <w:p w14:paraId="1A6C72AD"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RF = elderly, immobilised, cerebral palsy, </w:t>
      </w:r>
      <w:proofErr w:type="spellStart"/>
      <w:r w:rsidRPr="006F4876">
        <w:rPr>
          <w:rFonts w:ascii="Sylfaen" w:hAnsi="Sylfaen"/>
        </w:rPr>
        <w:t>Parkinsons</w:t>
      </w:r>
      <w:proofErr w:type="spellEnd"/>
    </w:p>
    <w:p w14:paraId="4D78041B"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Recurrent bowel obstruction with no anatomical abnormality </w:t>
      </w:r>
    </w:p>
    <w:p w14:paraId="10424E90"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Tx – can be improved by colonoscopy </w:t>
      </w:r>
    </w:p>
    <w:p w14:paraId="5ACC9A1E"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Rehydration – use sodium chloride </w:t>
      </w:r>
    </w:p>
    <w:p w14:paraId="76414663" w14:textId="77777777" w:rsidR="006F4876" w:rsidRPr="006F4876" w:rsidRDefault="006F4876" w:rsidP="006F4876">
      <w:pPr>
        <w:pStyle w:val="ListParagraph"/>
        <w:numPr>
          <w:ilvl w:val="0"/>
          <w:numId w:val="9"/>
        </w:numPr>
        <w:rPr>
          <w:rFonts w:ascii="Sylfaen" w:hAnsi="Sylfaen"/>
        </w:rPr>
      </w:pPr>
      <w:r w:rsidRPr="006F4876">
        <w:rPr>
          <w:rFonts w:ascii="Sylfaen" w:hAnsi="Sylfaen"/>
        </w:rPr>
        <w:t>Colon cancer</w:t>
      </w:r>
    </w:p>
    <w:p w14:paraId="41364DD5" w14:textId="77777777" w:rsidR="006F4876" w:rsidRPr="006F4876" w:rsidRDefault="006F4876" w:rsidP="006F4876">
      <w:pPr>
        <w:pStyle w:val="ListParagraph"/>
        <w:numPr>
          <w:ilvl w:val="1"/>
          <w:numId w:val="9"/>
        </w:numPr>
        <w:rPr>
          <w:rFonts w:ascii="Sylfaen" w:hAnsi="Sylfaen"/>
        </w:rPr>
      </w:pPr>
      <w:r w:rsidRPr="006F4876">
        <w:rPr>
          <w:rFonts w:ascii="Sylfaen" w:hAnsi="Sylfaen"/>
        </w:rPr>
        <w:t>Do colonoscopy with biopsies (CT colonoscopy if can’t tolerate)</w:t>
      </w:r>
    </w:p>
    <w:p w14:paraId="5B54C69C" w14:textId="77777777" w:rsidR="006F4876" w:rsidRPr="006F4876" w:rsidRDefault="006F4876" w:rsidP="006F4876">
      <w:pPr>
        <w:pStyle w:val="ListParagraph"/>
        <w:numPr>
          <w:ilvl w:val="1"/>
          <w:numId w:val="9"/>
        </w:numPr>
        <w:rPr>
          <w:rFonts w:ascii="Sylfaen" w:hAnsi="Sylfaen"/>
        </w:rPr>
      </w:pPr>
      <w:r w:rsidRPr="006F4876">
        <w:rPr>
          <w:rFonts w:ascii="Sylfaen" w:hAnsi="Sylfaen"/>
        </w:rPr>
        <w:t>Dukes</w:t>
      </w:r>
    </w:p>
    <w:p w14:paraId="5E542D88" w14:textId="77777777" w:rsidR="006F4876" w:rsidRPr="006F4876" w:rsidRDefault="006F4876" w:rsidP="006F4876">
      <w:pPr>
        <w:pStyle w:val="ListParagraph"/>
        <w:numPr>
          <w:ilvl w:val="2"/>
          <w:numId w:val="9"/>
        </w:numPr>
        <w:rPr>
          <w:rFonts w:ascii="Sylfaen" w:hAnsi="Sylfaen"/>
        </w:rPr>
      </w:pPr>
      <w:r w:rsidRPr="006F4876">
        <w:rPr>
          <w:rFonts w:ascii="Sylfaen" w:hAnsi="Sylfaen"/>
        </w:rPr>
        <w:t>A – muscular propria</w:t>
      </w:r>
    </w:p>
    <w:p w14:paraId="5E639298" w14:textId="77777777" w:rsidR="006F4876" w:rsidRPr="006F4876" w:rsidRDefault="006F4876" w:rsidP="006F4876">
      <w:pPr>
        <w:pStyle w:val="ListParagraph"/>
        <w:numPr>
          <w:ilvl w:val="2"/>
          <w:numId w:val="9"/>
        </w:numPr>
        <w:rPr>
          <w:rFonts w:ascii="Sylfaen" w:hAnsi="Sylfaen"/>
        </w:rPr>
      </w:pPr>
      <w:r w:rsidRPr="006F4876">
        <w:rPr>
          <w:rFonts w:ascii="Sylfaen" w:hAnsi="Sylfaen"/>
        </w:rPr>
        <w:t>B – beyond muscular propria</w:t>
      </w:r>
    </w:p>
    <w:p w14:paraId="2CFBC968" w14:textId="77777777" w:rsidR="006F4876" w:rsidRPr="006F4876" w:rsidRDefault="006F4876" w:rsidP="006F4876">
      <w:pPr>
        <w:pStyle w:val="ListParagraph"/>
        <w:numPr>
          <w:ilvl w:val="2"/>
          <w:numId w:val="9"/>
        </w:numPr>
        <w:rPr>
          <w:rFonts w:ascii="Sylfaen" w:hAnsi="Sylfaen"/>
        </w:rPr>
      </w:pPr>
      <w:r w:rsidRPr="006F4876">
        <w:rPr>
          <w:rFonts w:ascii="Sylfaen" w:hAnsi="Sylfaen"/>
        </w:rPr>
        <w:t>C – lymph node involvement</w:t>
      </w:r>
    </w:p>
    <w:p w14:paraId="526A5BBE" w14:textId="77777777" w:rsidR="006F4876" w:rsidRPr="006F4876" w:rsidRDefault="006F4876" w:rsidP="006F4876">
      <w:pPr>
        <w:pStyle w:val="ListParagraph"/>
        <w:numPr>
          <w:ilvl w:val="2"/>
          <w:numId w:val="9"/>
        </w:numPr>
        <w:rPr>
          <w:rFonts w:ascii="Sylfaen" w:hAnsi="Sylfaen"/>
        </w:rPr>
      </w:pPr>
      <w:r w:rsidRPr="006F4876">
        <w:rPr>
          <w:rFonts w:ascii="Sylfaen" w:hAnsi="Sylfaen"/>
        </w:rPr>
        <w:t xml:space="preserve">D – </w:t>
      </w:r>
      <w:proofErr w:type="spellStart"/>
      <w:r w:rsidRPr="006F4876">
        <w:rPr>
          <w:rFonts w:ascii="Sylfaen" w:hAnsi="Sylfaen"/>
        </w:rPr>
        <w:t>mets</w:t>
      </w:r>
      <w:proofErr w:type="spellEnd"/>
      <w:r w:rsidRPr="006F4876">
        <w:rPr>
          <w:rFonts w:ascii="Sylfaen" w:hAnsi="Sylfaen"/>
        </w:rPr>
        <w:t xml:space="preserve"> </w:t>
      </w:r>
    </w:p>
    <w:p w14:paraId="554E745E" w14:textId="77777777" w:rsidR="006F4876" w:rsidRPr="006F4876" w:rsidRDefault="006F4876" w:rsidP="006F4876">
      <w:pPr>
        <w:pStyle w:val="ListParagraph"/>
        <w:numPr>
          <w:ilvl w:val="0"/>
          <w:numId w:val="9"/>
        </w:numPr>
        <w:rPr>
          <w:rFonts w:ascii="Sylfaen" w:hAnsi="Sylfaen"/>
        </w:rPr>
      </w:pPr>
      <w:r w:rsidRPr="006F4876">
        <w:rPr>
          <w:rFonts w:ascii="Sylfaen" w:hAnsi="Sylfaen"/>
        </w:rPr>
        <w:t>Haemorrhoids</w:t>
      </w:r>
    </w:p>
    <w:p w14:paraId="3DD32D04" w14:textId="77777777" w:rsidR="006F4876" w:rsidRPr="006F4876" w:rsidRDefault="006F4876" w:rsidP="006F4876">
      <w:pPr>
        <w:pStyle w:val="ListParagraph"/>
        <w:numPr>
          <w:ilvl w:val="1"/>
          <w:numId w:val="9"/>
        </w:numPr>
        <w:rPr>
          <w:rFonts w:ascii="Sylfaen" w:hAnsi="Sylfaen"/>
        </w:rPr>
      </w:pPr>
      <w:r w:rsidRPr="006F4876">
        <w:rPr>
          <w:rFonts w:ascii="Sylfaen" w:hAnsi="Sylfaen"/>
        </w:rPr>
        <w:lastRenderedPageBreak/>
        <w:t xml:space="preserve">First degree – dietary advice (band ligation if not resolving) </w:t>
      </w:r>
    </w:p>
    <w:p w14:paraId="6972B763"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If thrombosed/strangulated – analgesia, bedrest, elevate legs, surgery </w:t>
      </w:r>
    </w:p>
    <w:p w14:paraId="70F22EFF"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Orlistat – lipase inhibitor – prevent fat breakdown </w:t>
      </w:r>
    </w:p>
    <w:p w14:paraId="1601EB45" w14:textId="77777777" w:rsidR="006F4876" w:rsidRPr="006F4876" w:rsidRDefault="006F4876" w:rsidP="006F4876">
      <w:pPr>
        <w:pStyle w:val="ListParagraph"/>
        <w:numPr>
          <w:ilvl w:val="0"/>
          <w:numId w:val="9"/>
        </w:numPr>
        <w:rPr>
          <w:rFonts w:ascii="Sylfaen" w:hAnsi="Sylfaen"/>
        </w:rPr>
      </w:pPr>
      <w:r w:rsidRPr="006F4876">
        <w:rPr>
          <w:rFonts w:ascii="Sylfaen" w:hAnsi="Sylfaen"/>
        </w:rPr>
        <w:t>Atrophic gastritis</w:t>
      </w:r>
    </w:p>
    <w:p w14:paraId="62AB687E"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Megaloblastic anaemia </w:t>
      </w:r>
    </w:p>
    <w:p w14:paraId="64D48CFA" w14:textId="77777777" w:rsidR="006F4876" w:rsidRPr="006F4876" w:rsidRDefault="006F4876" w:rsidP="006F4876">
      <w:pPr>
        <w:pStyle w:val="ListParagraph"/>
        <w:numPr>
          <w:ilvl w:val="2"/>
          <w:numId w:val="9"/>
        </w:numPr>
        <w:rPr>
          <w:rFonts w:ascii="Sylfaen" w:hAnsi="Sylfaen"/>
        </w:rPr>
      </w:pPr>
      <w:proofErr w:type="spellStart"/>
      <w:r w:rsidRPr="006F4876">
        <w:rPr>
          <w:rFonts w:ascii="Sylfaen" w:hAnsi="Sylfaen"/>
        </w:rPr>
        <w:t>Hypersegmented</w:t>
      </w:r>
      <w:proofErr w:type="spellEnd"/>
      <w:r w:rsidRPr="006F4876">
        <w:rPr>
          <w:rFonts w:ascii="Sylfaen" w:hAnsi="Sylfaen"/>
        </w:rPr>
        <w:t xml:space="preserve"> neutrophils, high MCV, megaloblasts in bone marrow </w:t>
      </w:r>
    </w:p>
    <w:p w14:paraId="49313F8B"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High reticulocyte count = haemolytic anaemia </w:t>
      </w:r>
    </w:p>
    <w:p w14:paraId="015F807B"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Zollinger-Ellison syndrome – multiple peptic ulcers linked to </w:t>
      </w:r>
      <w:proofErr w:type="spellStart"/>
      <w:r w:rsidRPr="006F4876">
        <w:rPr>
          <w:rFonts w:ascii="Sylfaen" w:hAnsi="Sylfaen"/>
        </w:rPr>
        <w:t>gastrinoma</w:t>
      </w:r>
      <w:proofErr w:type="spellEnd"/>
    </w:p>
    <w:p w14:paraId="47D09F03"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Gastrin promotes excessive acid secretion causing ulceration and diarrhoea </w:t>
      </w:r>
    </w:p>
    <w:p w14:paraId="29711600" w14:textId="77777777" w:rsidR="006F4876" w:rsidRPr="006F4876" w:rsidRDefault="006F4876" w:rsidP="006F4876">
      <w:pPr>
        <w:pStyle w:val="ListParagraph"/>
        <w:numPr>
          <w:ilvl w:val="0"/>
          <w:numId w:val="9"/>
        </w:numPr>
        <w:rPr>
          <w:rFonts w:ascii="Sylfaen" w:hAnsi="Sylfaen"/>
        </w:rPr>
      </w:pPr>
      <w:r w:rsidRPr="006F4876">
        <w:rPr>
          <w:rFonts w:ascii="Sylfaen" w:hAnsi="Sylfaen"/>
        </w:rPr>
        <w:t>Deficiencies</w:t>
      </w:r>
    </w:p>
    <w:p w14:paraId="7265D01E"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Gastric resection – risk of iron and Vit b12 deficiency </w:t>
      </w:r>
    </w:p>
    <w:p w14:paraId="46EE1219"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Fat soluble vitamins – can’t be absorbed if no bile salts so at risk in terminal ileum resection </w:t>
      </w:r>
    </w:p>
    <w:p w14:paraId="36392505" w14:textId="77777777" w:rsidR="006F4876" w:rsidRPr="006F4876" w:rsidRDefault="006F4876" w:rsidP="006F4876">
      <w:pPr>
        <w:pStyle w:val="ListParagraph"/>
        <w:numPr>
          <w:ilvl w:val="0"/>
          <w:numId w:val="9"/>
        </w:numPr>
        <w:rPr>
          <w:rFonts w:ascii="Sylfaen" w:hAnsi="Sylfaen"/>
        </w:rPr>
      </w:pPr>
      <w:proofErr w:type="spellStart"/>
      <w:r w:rsidRPr="006F4876">
        <w:rPr>
          <w:rFonts w:ascii="Sylfaen" w:hAnsi="Sylfaen"/>
        </w:rPr>
        <w:t>Whipples</w:t>
      </w:r>
      <w:proofErr w:type="spellEnd"/>
    </w:p>
    <w:p w14:paraId="494E05C9"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Infection – </w:t>
      </w:r>
      <w:proofErr w:type="spellStart"/>
      <w:r w:rsidRPr="006F4876">
        <w:rPr>
          <w:rFonts w:ascii="Sylfaen" w:hAnsi="Sylfaen"/>
        </w:rPr>
        <w:t>tropheryma</w:t>
      </w:r>
      <w:proofErr w:type="spellEnd"/>
      <w:r w:rsidRPr="006F4876">
        <w:rPr>
          <w:rFonts w:ascii="Sylfaen" w:hAnsi="Sylfaen"/>
        </w:rPr>
        <w:t xml:space="preserve"> </w:t>
      </w:r>
      <w:proofErr w:type="spellStart"/>
      <w:r w:rsidRPr="006F4876">
        <w:rPr>
          <w:rFonts w:ascii="Sylfaen" w:hAnsi="Sylfaen"/>
        </w:rPr>
        <w:t>whipplei</w:t>
      </w:r>
      <w:proofErr w:type="spellEnd"/>
      <w:r w:rsidRPr="006F4876">
        <w:rPr>
          <w:rFonts w:ascii="Sylfaen" w:hAnsi="Sylfaen"/>
        </w:rPr>
        <w:t xml:space="preserve"> </w:t>
      </w:r>
    </w:p>
    <w:p w14:paraId="5140C91C" w14:textId="77777777" w:rsidR="006F4876" w:rsidRPr="006F4876" w:rsidRDefault="006F4876" w:rsidP="006F4876">
      <w:pPr>
        <w:pStyle w:val="ListParagraph"/>
        <w:numPr>
          <w:ilvl w:val="1"/>
          <w:numId w:val="9"/>
        </w:numPr>
        <w:rPr>
          <w:rFonts w:ascii="Sylfaen" w:hAnsi="Sylfaen"/>
        </w:rPr>
      </w:pPr>
      <w:proofErr w:type="spellStart"/>
      <w:r w:rsidRPr="006F4876">
        <w:rPr>
          <w:rFonts w:ascii="Sylfaen" w:hAnsi="Sylfaen"/>
        </w:rPr>
        <w:t>Steatorrhoea</w:t>
      </w:r>
      <w:proofErr w:type="spellEnd"/>
      <w:r w:rsidRPr="006F4876">
        <w:rPr>
          <w:rFonts w:ascii="Sylfaen" w:hAnsi="Sylfaen"/>
        </w:rPr>
        <w:t xml:space="preserve"> and weight loss and arthritis </w:t>
      </w:r>
    </w:p>
    <w:p w14:paraId="3D700FE3"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Biopsy shows PAS positive </w:t>
      </w:r>
      <w:proofErr w:type="spellStart"/>
      <w:r w:rsidRPr="006F4876">
        <w:rPr>
          <w:rFonts w:ascii="Sylfaen" w:hAnsi="Sylfaen"/>
        </w:rPr>
        <w:t>marcophages</w:t>
      </w:r>
      <w:proofErr w:type="spellEnd"/>
      <w:r w:rsidRPr="006F4876">
        <w:rPr>
          <w:rFonts w:ascii="Sylfaen" w:hAnsi="Sylfaen"/>
        </w:rPr>
        <w:t xml:space="preserve"> </w:t>
      </w:r>
    </w:p>
    <w:p w14:paraId="0F1E53B4" w14:textId="77777777" w:rsidR="006F4876" w:rsidRPr="006F4876" w:rsidRDefault="006F4876" w:rsidP="006F4876">
      <w:pPr>
        <w:pStyle w:val="ListParagraph"/>
        <w:numPr>
          <w:ilvl w:val="0"/>
          <w:numId w:val="9"/>
        </w:numPr>
        <w:rPr>
          <w:rFonts w:ascii="Sylfaen" w:hAnsi="Sylfaen"/>
        </w:rPr>
      </w:pPr>
      <w:r w:rsidRPr="006F4876">
        <w:rPr>
          <w:rFonts w:ascii="Sylfaen" w:hAnsi="Sylfaen"/>
        </w:rPr>
        <w:t>Liver disease</w:t>
      </w:r>
    </w:p>
    <w:p w14:paraId="197DEADF" w14:textId="77777777" w:rsidR="006F4876" w:rsidRPr="006F4876" w:rsidRDefault="006F4876" w:rsidP="006F4876">
      <w:pPr>
        <w:pStyle w:val="ListParagraph"/>
        <w:numPr>
          <w:ilvl w:val="1"/>
          <w:numId w:val="9"/>
        </w:numPr>
        <w:rPr>
          <w:rFonts w:ascii="Sylfaen" w:hAnsi="Sylfaen"/>
        </w:rPr>
      </w:pPr>
      <w:r w:rsidRPr="006F4876">
        <w:rPr>
          <w:rFonts w:ascii="Sylfaen" w:hAnsi="Sylfaen"/>
        </w:rPr>
        <w:t>Child Pugh</w:t>
      </w:r>
    </w:p>
    <w:p w14:paraId="0EA8359F" w14:textId="77777777" w:rsidR="006F4876" w:rsidRPr="006F4876" w:rsidRDefault="006F4876" w:rsidP="006F4876">
      <w:pPr>
        <w:pStyle w:val="ListParagraph"/>
        <w:numPr>
          <w:ilvl w:val="2"/>
          <w:numId w:val="9"/>
        </w:numPr>
        <w:rPr>
          <w:rFonts w:ascii="Sylfaen" w:hAnsi="Sylfaen"/>
        </w:rPr>
      </w:pPr>
      <w:r w:rsidRPr="006F4876">
        <w:rPr>
          <w:rFonts w:ascii="Sylfaen" w:hAnsi="Sylfaen"/>
        </w:rPr>
        <w:t xml:space="preserve">A – albumin, </w:t>
      </w:r>
      <w:proofErr w:type="spellStart"/>
      <w:r w:rsidRPr="006F4876">
        <w:rPr>
          <w:rFonts w:ascii="Sylfaen" w:hAnsi="Sylfaen"/>
        </w:rPr>
        <w:t>ascities</w:t>
      </w:r>
      <w:proofErr w:type="spellEnd"/>
    </w:p>
    <w:p w14:paraId="661DC89C" w14:textId="77777777" w:rsidR="006F4876" w:rsidRPr="006F4876" w:rsidRDefault="006F4876" w:rsidP="006F4876">
      <w:pPr>
        <w:pStyle w:val="ListParagraph"/>
        <w:numPr>
          <w:ilvl w:val="2"/>
          <w:numId w:val="9"/>
        </w:numPr>
        <w:rPr>
          <w:rFonts w:ascii="Sylfaen" w:hAnsi="Sylfaen"/>
        </w:rPr>
      </w:pPr>
      <w:r w:rsidRPr="006F4876">
        <w:rPr>
          <w:rFonts w:ascii="Sylfaen" w:hAnsi="Sylfaen"/>
        </w:rPr>
        <w:t>B – bilirubin</w:t>
      </w:r>
    </w:p>
    <w:p w14:paraId="1FA5FD30" w14:textId="77777777" w:rsidR="006F4876" w:rsidRPr="006F4876" w:rsidRDefault="006F4876" w:rsidP="006F4876">
      <w:pPr>
        <w:pStyle w:val="ListParagraph"/>
        <w:numPr>
          <w:ilvl w:val="2"/>
          <w:numId w:val="9"/>
        </w:numPr>
        <w:rPr>
          <w:rFonts w:ascii="Sylfaen" w:hAnsi="Sylfaen"/>
        </w:rPr>
      </w:pPr>
      <w:r w:rsidRPr="006F4876">
        <w:rPr>
          <w:rFonts w:ascii="Sylfaen" w:hAnsi="Sylfaen"/>
        </w:rPr>
        <w:t>C – confusion (encephalopathy)</w:t>
      </w:r>
    </w:p>
    <w:p w14:paraId="3DEEDF39" w14:textId="77777777" w:rsidR="006F4876" w:rsidRPr="006F4876" w:rsidRDefault="006F4876" w:rsidP="006F4876">
      <w:pPr>
        <w:pStyle w:val="ListParagraph"/>
        <w:numPr>
          <w:ilvl w:val="2"/>
          <w:numId w:val="9"/>
        </w:numPr>
        <w:rPr>
          <w:rFonts w:ascii="Sylfaen" w:hAnsi="Sylfaen"/>
        </w:rPr>
      </w:pPr>
      <w:r w:rsidRPr="006F4876">
        <w:rPr>
          <w:rFonts w:ascii="Sylfaen" w:hAnsi="Sylfaen"/>
        </w:rPr>
        <w:t xml:space="preserve">P- prothrombin </w:t>
      </w:r>
    </w:p>
    <w:p w14:paraId="0FF65DCF"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Duodenal ulcer </w:t>
      </w:r>
    </w:p>
    <w:p w14:paraId="79798857" w14:textId="77777777" w:rsidR="006F4876" w:rsidRPr="006F4876" w:rsidRDefault="006F4876" w:rsidP="006F4876">
      <w:pPr>
        <w:pStyle w:val="ListParagraph"/>
        <w:numPr>
          <w:ilvl w:val="1"/>
          <w:numId w:val="9"/>
        </w:numPr>
        <w:rPr>
          <w:rFonts w:ascii="Sylfaen" w:hAnsi="Sylfaen"/>
        </w:rPr>
      </w:pPr>
      <w:r w:rsidRPr="006F4876">
        <w:rPr>
          <w:rFonts w:ascii="Sylfaen" w:hAnsi="Sylfaen"/>
        </w:rPr>
        <w:t>Pain on waking in the middle of the night</w:t>
      </w:r>
    </w:p>
    <w:p w14:paraId="46707002" w14:textId="77777777" w:rsidR="006F4876" w:rsidRPr="006F4876" w:rsidRDefault="006F4876" w:rsidP="006F4876">
      <w:pPr>
        <w:pStyle w:val="ListParagraph"/>
        <w:numPr>
          <w:ilvl w:val="1"/>
          <w:numId w:val="9"/>
        </w:numPr>
        <w:rPr>
          <w:rFonts w:ascii="Sylfaen" w:hAnsi="Sylfaen"/>
        </w:rPr>
      </w:pPr>
      <w:r w:rsidRPr="006F4876">
        <w:rPr>
          <w:rFonts w:ascii="Sylfaen" w:hAnsi="Sylfaen"/>
        </w:rPr>
        <w:t>Pain 2hrs after food</w:t>
      </w:r>
    </w:p>
    <w:p w14:paraId="6285E70C"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Tetralogy of </w:t>
      </w:r>
      <w:proofErr w:type="spellStart"/>
      <w:r w:rsidRPr="006F4876">
        <w:rPr>
          <w:rFonts w:ascii="Sylfaen" w:hAnsi="Sylfaen"/>
        </w:rPr>
        <w:t>fallot</w:t>
      </w:r>
      <w:proofErr w:type="spellEnd"/>
      <w:r w:rsidRPr="006F4876">
        <w:rPr>
          <w:rFonts w:ascii="Sylfaen" w:hAnsi="Sylfaen"/>
        </w:rPr>
        <w:t xml:space="preserve"> linked to exomphalos and bladder exstrophy </w:t>
      </w:r>
    </w:p>
    <w:p w14:paraId="45FDADE5" w14:textId="77777777" w:rsidR="006F4876" w:rsidRPr="006F4876" w:rsidRDefault="006F4876" w:rsidP="006F4876">
      <w:pPr>
        <w:pStyle w:val="ListParagraph"/>
        <w:numPr>
          <w:ilvl w:val="0"/>
          <w:numId w:val="9"/>
        </w:numPr>
        <w:rPr>
          <w:rFonts w:ascii="Sylfaen" w:hAnsi="Sylfaen"/>
        </w:rPr>
      </w:pPr>
      <w:r w:rsidRPr="006F4876">
        <w:rPr>
          <w:rFonts w:ascii="Sylfaen" w:hAnsi="Sylfaen"/>
        </w:rPr>
        <w:t>Hernias</w:t>
      </w:r>
    </w:p>
    <w:p w14:paraId="300511AB"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Inguinal – Lichtenstein procedure = mesh fixed to reflected edge of inguinal ligament </w:t>
      </w:r>
    </w:p>
    <w:p w14:paraId="4D83A10A" w14:textId="77777777" w:rsidR="006F4876" w:rsidRPr="006F4876" w:rsidRDefault="006F4876" w:rsidP="006F4876">
      <w:pPr>
        <w:pStyle w:val="ListParagraph"/>
        <w:numPr>
          <w:ilvl w:val="2"/>
          <w:numId w:val="9"/>
        </w:numPr>
        <w:rPr>
          <w:rFonts w:ascii="Sylfaen" w:hAnsi="Sylfaen"/>
        </w:rPr>
      </w:pPr>
      <w:r w:rsidRPr="006F4876">
        <w:rPr>
          <w:rFonts w:ascii="Sylfaen" w:hAnsi="Sylfaen"/>
        </w:rPr>
        <w:t>Can be repaired under anaesthetic block of T12-L1 (ilioinguinal and iliohypogastric)</w:t>
      </w:r>
    </w:p>
    <w:p w14:paraId="4DC5E741"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Zinc required for RNA and DNA synthesis </w:t>
      </w:r>
    </w:p>
    <w:p w14:paraId="3C4594A9"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Vit C deficiency increases risk of wound dehiscence </w:t>
      </w:r>
    </w:p>
    <w:p w14:paraId="5464EE63" w14:textId="77777777" w:rsidR="006F4876" w:rsidRPr="006F4876" w:rsidRDefault="006F4876" w:rsidP="006F4876">
      <w:pPr>
        <w:pStyle w:val="ListParagraph"/>
        <w:numPr>
          <w:ilvl w:val="0"/>
          <w:numId w:val="9"/>
        </w:numPr>
        <w:rPr>
          <w:rFonts w:ascii="Sylfaen" w:hAnsi="Sylfaen"/>
        </w:rPr>
      </w:pPr>
      <w:r w:rsidRPr="006F4876">
        <w:rPr>
          <w:rFonts w:ascii="Sylfaen" w:hAnsi="Sylfaen"/>
        </w:rPr>
        <w:t>Embryology</w:t>
      </w:r>
    </w:p>
    <w:p w14:paraId="3F1A2162"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Midgut rotates 270’ around SMA </w:t>
      </w:r>
      <w:proofErr w:type="spellStart"/>
      <w:r w:rsidRPr="006F4876">
        <w:rPr>
          <w:rFonts w:ascii="Sylfaen" w:hAnsi="Sylfaen"/>
        </w:rPr>
        <w:t>anticlokcwise</w:t>
      </w:r>
      <w:proofErr w:type="spellEnd"/>
    </w:p>
    <w:p w14:paraId="687F8923"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Hindgut moves to the left on hinge of its mesocolon </w:t>
      </w:r>
    </w:p>
    <w:p w14:paraId="7FBCEA10"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Mayo repair used for umbilical hernia </w:t>
      </w:r>
    </w:p>
    <w:p w14:paraId="0D6C6CAA"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Gastrin stimulates gastric acid secretion </w:t>
      </w:r>
    </w:p>
    <w:p w14:paraId="13916B2F"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Somatostatin inhibits gastric acid release </w:t>
      </w:r>
    </w:p>
    <w:p w14:paraId="4CC9B11B"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PTH levels fall in hypomagnesaemia </w:t>
      </w:r>
    </w:p>
    <w:p w14:paraId="709C3A23" w14:textId="77777777" w:rsidR="006F4876" w:rsidRPr="006F4876" w:rsidRDefault="006F4876" w:rsidP="006F4876">
      <w:pPr>
        <w:pStyle w:val="ListParagraph"/>
        <w:numPr>
          <w:ilvl w:val="0"/>
          <w:numId w:val="9"/>
        </w:numPr>
        <w:rPr>
          <w:rFonts w:ascii="Sylfaen" w:hAnsi="Sylfaen"/>
        </w:rPr>
      </w:pPr>
      <w:r w:rsidRPr="006F4876">
        <w:rPr>
          <w:rFonts w:ascii="Sylfaen" w:hAnsi="Sylfaen"/>
        </w:rPr>
        <w:t>Raised AST and ALP suggests mixed hepatic and cholestatic damage (aka acute alcoholic hepatitis on a background of chronic liver disease)</w:t>
      </w:r>
    </w:p>
    <w:p w14:paraId="346F4F0C" w14:textId="77777777" w:rsidR="006F4876" w:rsidRPr="006F4876" w:rsidRDefault="006F4876" w:rsidP="006F4876">
      <w:pPr>
        <w:pStyle w:val="ListParagraph"/>
        <w:numPr>
          <w:ilvl w:val="1"/>
          <w:numId w:val="9"/>
        </w:numPr>
        <w:rPr>
          <w:rFonts w:ascii="Sylfaen" w:hAnsi="Sylfaen"/>
        </w:rPr>
      </w:pPr>
      <w:r w:rsidRPr="006F4876">
        <w:rPr>
          <w:rFonts w:ascii="Sylfaen" w:hAnsi="Sylfaen"/>
        </w:rPr>
        <w:t>Mild macrocytosis</w:t>
      </w:r>
    </w:p>
    <w:p w14:paraId="2D383C47" w14:textId="77777777" w:rsidR="006F4876" w:rsidRPr="006F4876" w:rsidRDefault="006F4876" w:rsidP="006F4876">
      <w:pPr>
        <w:pStyle w:val="ListParagraph"/>
        <w:numPr>
          <w:ilvl w:val="1"/>
          <w:numId w:val="9"/>
        </w:numPr>
        <w:rPr>
          <w:rFonts w:ascii="Sylfaen" w:hAnsi="Sylfaen"/>
        </w:rPr>
      </w:pPr>
      <w:r w:rsidRPr="006F4876">
        <w:rPr>
          <w:rFonts w:ascii="Sylfaen" w:hAnsi="Sylfaen"/>
        </w:rPr>
        <w:t>Raised GGT</w:t>
      </w:r>
    </w:p>
    <w:p w14:paraId="616D3D1E" w14:textId="77777777" w:rsidR="006F4876" w:rsidRPr="006F4876" w:rsidRDefault="006F4876" w:rsidP="006F4876">
      <w:pPr>
        <w:pStyle w:val="ListParagraph"/>
        <w:numPr>
          <w:ilvl w:val="0"/>
          <w:numId w:val="9"/>
        </w:numPr>
        <w:rPr>
          <w:rFonts w:ascii="Sylfaen" w:hAnsi="Sylfaen"/>
        </w:rPr>
      </w:pPr>
      <w:r w:rsidRPr="006F4876">
        <w:rPr>
          <w:rFonts w:ascii="Sylfaen" w:hAnsi="Sylfaen"/>
        </w:rPr>
        <w:t>Toxic megacolon</w:t>
      </w:r>
    </w:p>
    <w:p w14:paraId="36CE931F" w14:textId="77777777" w:rsidR="006F4876" w:rsidRPr="006F4876" w:rsidRDefault="006F4876" w:rsidP="006F4876">
      <w:pPr>
        <w:pStyle w:val="ListParagraph"/>
        <w:numPr>
          <w:ilvl w:val="1"/>
          <w:numId w:val="9"/>
        </w:numPr>
        <w:rPr>
          <w:rFonts w:ascii="Sylfaen" w:hAnsi="Sylfaen"/>
        </w:rPr>
      </w:pPr>
      <w:r w:rsidRPr="006F4876">
        <w:rPr>
          <w:rFonts w:ascii="Sylfaen" w:hAnsi="Sylfaen"/>
        </w:rPr>
        <w:t>Colonic dilatation of &gt;6cm</w:t>
      </w:r>
    </w:p>
    <w:p w14:paraId="2DEEE354"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Loss of haustra and thumbprinting </w:t>
      </w:r>
    </w:p>
    <w:p w14:paraId="4093E9E7"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Tx = resus, </w:t>
      </w:r>
      <w:proofErr w:type="spellStart"/>
      <w:r w:rsidRPr="006F4876">
        <w:rPr>
          <w:rFonts w:ascii="Sylfaen" w:hAnsi="Sylfaen"/>
        </w:rPr>
        <w:t>abx</w:t>
      </w:r>
      <w:proofErr w:type="spellEnd"/>
      <w:r w:rsidRPr="006F4876">
        <w:rPr>
          <w:rFonts w:ascii="Sylfaen" w:hAnsi="Sylfaen"/>
        </w:rPr>
        <w:t>, NG tube</w:t>
      </w:r>
    </w:p>
    <w:p w14:paraId="05811B56" w14:textId="77777777" w:rsidR="006F4876" w:rsidRPr="006F4876" w:rsidRDefault="006F4876" w:rsidP="006F4876">
      <w:pPr>
        <w:pStyle w:val="ListParagraph"/>
        <w:numPr>
          <w:ilvl w:val="1"/>
          <w:numId w:val="9"/>
        </w:numPr>
        <w:rPr>
          <w:rFonts w:ascii="Sylfaen" w:hAnsi="Sylfaen"/>
        </w:rPr>
      </w:pPr>
      <w:r w:rsidRPr="006F4876">
        <w:rPr>
          <w:rFonts w:ascii="Sylfaen" w:hAnsi="Sylfaen"/>
        </w:rPr>
        <w:lastRenderedPageBreak/>
        <w:t>Can be caused by c differ (</w:t>
      </w:r>
      <w:proofErr w:type="spellStart"/>
      <w:r w:rsidRPr="006F4876">
        <w:rPr>
          <w:rFonts w:ascii="Sylfaen" w:hAnsi="Sylfaen"/>
        </w:rPr>
        <w:t>reulsting</w:t>
      </w:r>
      <w:proofErr w:type="spellEnd"/>
      <w:r w:rsidRPr="006F4876">
        <w:rPr>
          <w:rFonts w:ascii="Sylfaen" w:hAnsi="Sylfaen"/>
        </w:rPr>
        <w:t xml:space="preserve"> in perforation) </w:t>
      </w:r>
    </w:p>
    <w:p w14:paraId="4502729B" w14:textId="77777777" w:rsidR="006F4876" w:rsidRPr="006F4876" w:rsidRDefault="006F4876" w:rsidP="006F4876">
      <w:pPr>
        <w:pStyle w:val="ListParagraph"/>
        <w:numPr>
          <w:ilvl w:val="0"/>
          <w:numId w:val="9"/>
        </w:numPr>
        <w:rPr>
          <w:rFonts w:ascii="Sylfaen" w:hAnsi="Sylfaen"/>
        </w:rPr>
      </w:pPr>
      <w:r w:rsidRPr="006F4876">
        <w:rPr>
          <w:rFonts w:ascii="Sylfaen" w:hAnsi="Sylfaen"/>
        </w:rPr>
        <w:t>Anal fistulas</w:t>
      </w:r>
    </w:p>
    <w:p w14:paraId="09F37F46" w14:textId="77777777" w:rsidR="006F4876" w:rsidRPr="006F4876" w:rsidRDefault="006F4876" w:rsidP="006F4876">
      <w:pPr>
        <w:pStyle w:val="ListParagraph"/>
        <w:numPr>
          <w:ilvl w:val="1"/>
          <w:numId w:val="9"/>
        </w:numPr>
        <w:rPr>
          <w:rFonts w:ascii="Sylfaen" w:hAnsi="Sylfaen"/>
        </w:rPr>
      </w:pPr>
      <w:r w:rsidRPr="006F4876">
        <w:rPr>
          <w:rFonts w:ascii="Sylfaen" w:hAnsi="Sylfaen"/>
        </w:rPr>
        <w:t>Caused by anorectal abscess/trauma/TB/</w:t>
      </w:r>
      <w:proofErr w:type="spellStart"/>
      <w:r w:rsidRPr="006F4876">
        <w:rPr>
          <w:rFonts w:ascii="Sylfaen" w:hAnsi="Sylfaen"/>
        </w:rPr>
        <w:t>crohns</w:t>
      </w:r>
      <w:proofErr w:type="spellEnd"/>
      <w:r w:rsidRPr="006F4876">
        <w:rPr>
          <w:rFonts w:ascii="Sylfaen" w:hAnsi="Sylfaen"/>
        </w:rPr>
        <w:t xml:space="preserve"> </w:t>
      </w:r>
    </w:p>
    <w:p w14:paraId="5D666789" w14:textId="77777777" w:rsidR="006F4876" w:rsidRPr="006F4876" w:rsidRDefault="006F4876" w:rsidP="006F4876">
      <w:pPr>
        <w:pStyle w:val="ListParagraph"/>
        <w:numPr>
          <w:ilvl w:val="0"/>
          <w:numId w:val="9"/>
        </w:numPr>
        <w:rPr>
          <w:rFonts w:ascii="Sylfaen" w:hAnsi="Sylfaen"/>
        </w:rPr>
      </w:pPr>
      <w:r w:rsidRPr="006F4876">
        <w:rPr>
          <w:rFonts w:ascii="Sylfaen" w:hAnsi="Sylfaen"/>
        </w:rPr>
        <w:t>Biliary atresia</w:t>
      </w:r>
    </w:p>
    <w:p w14:paraId="3C9EDB12"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Jaundice, pale stools, dark urine, hepatosplenomegaly, ABSENT GALLBLADDER – no diagnosis test </w:t>
      </w:r>
    </w:p>
    <w:p w14:paraId="35471563"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Tx = </w:t>
      </w:r>
      <w:proofErr w:type="spellStart"/>
      <w:r w:rsidRPr="006F4876">
        <w:rPr>
          <w:rFonts w:ascii="Sylfaen" w:hAnsi="Sylfaen"/>
        </w:rPr>
        <w:t>kasai</w:t>
      </w:r>
      <w:proofErr w:type="spellEnd"/>
      <w:r w:rsidRPr="006F4876">
        <w:rPr>
          <w:rFonts w:ascii="Sylfaen" w:hAnsi="Sylfaen"/>
        </w:rPr>
        <w:t xml:space="preserve"> procedure </w:t>
      </w:r>
    </w:p>
    <w:p w14:paraId="030C3443" w14:textId="77777777" w:rsidR="006F4876" w:rsidRPr="006F4876" w:rsidRDefault="006F4876" w:rsidP="006F4876">
      <w:pPr>
        <w:pStyle w:val="ListParagraph"/>
        <w:numPr>
          <w:ilvl w:val="0"/>
          <w:numId w:val="9"/>
        </w:numPr>
        <w:rPr>
          <w:rFonts w:ascii="Sylfaen" w:hAnsi="Sylfaen"/>
        </w:rPr>
      </w:pPr>
      <w:r w:rsidRPr="006F4876">
        <w:rPr>
          <w:rFonts w:ascii="Sylfaen" w:hAnsi="Sylfaen"/>
        </w:rPr>
        <w:t>Haemolytic disease of newborn – non-obstructing jaundice so normal urine and stools</w:t>
      </w:r>
    </w:p>
    <w:p w14:paraId="063D91C9" w14:textId="77777777" w:rsidR="006F4876" w:rsidRPr="006F4876" w:rsidRDefault="006F4876" w:rsidP="006F4876">
      <w:pPr>
        <w:pStyle w:val="ListParagraph"/>
        <w:numPr>
          <w:ilvl w:val="0"/>
          <w:numId w:val="9"/>
        </w:numPr>
        <w:rPr>
          <w:rFonts w:ascii="Sylfaen" w:hAnsi="Sylfaen"/>
        </w:rPr>
      </w:pPr>
      <w:r w:rsidRPr="006F4876">
        <w:rPr>
          <w:rFonts w:ascii="Sylfaen" w:hAnsi="Sylfaen"/>
        </w:rPr>
        <w:t>Scleroderma – anti-centromere antibodies</w:t>
      </w:r>
    </w:p>
    <w:p w14:paraId="030E7C48"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CREST syndrome </w:t>
      </w:r>
    </w:p>
    <w:p w14:paraId="5DC2795E" w14:textId="77777777" w:rsidR="006F4876" w:rsidRPr="006F4876" w:rsidRDefault="006F4876" w:rsidP="006F4876">
      <w:pPr>
        <w:pStyle w:val="ListParagraph"/>
        <w:numPr>
          <w:ilvl w:val="0"/>
          <w:numId w:val="9"/>
        </w:numPr>
        <w:rPr>
          <w:rFonts w:ascii="Sylfaen" w:hAnsi="Sylfaen"/>
        </w:rPr>
      </w:pPr>
      <w:r w:rsidRPr="006F4876">
        <w:rPr>
          <w:rFonts w:ascii="Sylfaen" w:hAnsi="Sylfaen"/>
        </w:rPr>
        <w:t>Dumping syndrome</w:t>
      </w:r>
    </w:p>
    <w:p w14:paraId="08B6EB9A" w14:textId="77777777" w:rsidR="006F4876" w:rsidRPr="006F4876" w:rsidRDefault="006F4876" w:rsidP="006F4876">
      <w:pPr>
        <w:pStyle w:val="ListParagraph"/>
        <w:numPr>
          <w:ilvl w:val="1"/>
          <w:numId w:val="9"/>
        </w:numPr>
        <w:rPr>
          <w:rFonts w:ascii="Sylfaen" w:hAnsi="Sylfaen"/>
        </w:rPr>
      </w:pPr>
      <w:r w:rsidRPr="006F4876">
        <w:rPr>
          <w:rFonts w:ascii="Sylfaen" w:hAnsi="Sylfaen"/>
        </w:rPr>
        <w:t>In patients with intestinal short circuits</w:t>
      </w:r>
    </w:p>
    <w:p w14:paraId="6C792525" w14:textId="77777777" w:rsidR="006F4876" w:rsidRPr="006F4876" w:rsidRDefault="006F4876" w:rsidP="006F4876">
      <w:pPr>
        <w:pStyle w:val="ListParagraph"/>
        <w:numPr>
          <w:ilvl w:val="1"/>
          <w:numId w:val="9"/>
        </w:numPr>
        <w:rPr>
          <w:rFonts w:ascii="Sylfaen" w:hAnsi="Sylfaen"/>
        </w:rPr>
      </w:pPr>
      <w:r w:rsidRPr="006F4876">
        <w:rPr>
          <w:rFonts w:ascii="Sylfaen" w:hAnsi="Sylfaen"/>
        </w:rPr>
        <w:t>Early dumping – hypovolaemia – 45 mins</w:t>
      </w:r>
    </w:p>
    <w:p w14:paraId="7E92F11A" w14:textId="77777777" w:rsidR="006F4876" w:rsidRPr="006F4876" w:rsidRDefault="006F4876" w:rsidP="006F4876">
      <w:pPr>
        <w:pStyle w:val="ListParagraph"/>
        <w:numPr>
          <w:ilvl w:val="1"/>
          <w:numId w:val="9"/>
        </w:numPr>
        <w:rPr>
          <w:rFonts w:ascii="Sylfaen" w:hAnsi="Sylfaen"/>
        </w:rPr>
      </w:pPr>
      <w:r w:rsidRPr="006F4876">
        <w:rPr>
          <w:rFonts w:ascii="Sylfaen" w:hAnsi="Sylfaen"/>
        </w:rPr>
        <w:t>Late dumping – hypoglycaemia – 4 hrs</w:t>
      </w:r>
    </w:p>
    <w:p w14:paraId="66386B9A"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Intussusception most commonly </w:t>
      </w:r>
      <w:proofErr w:type="spellStart"/>
      <w:r w:rsidRPr="006F4876">
        <w:rPr>
          <w:rFonts w:ascii="Sylfaen" w:hAnsi="Sylfaen"/>
        </w:rPr>
        <w:t>affetcs</w:t>
      </w:r>
      <w:proofErr w:type="spellEnd"/>
      <w:r w:rsidRPr="006F4876">
        <w:rPr>
          <w:rFonts w:ascii="Sylfaen" w:hAnsi="Sylfaen"/>
        </w:rPr>
        <w:t xml:space="preserve"> ileum entering caecum/</w:t>
      </w:r>
      <w:proofErr w:type="spellStart"/>
      <w:r w:rsidRPr="006F4876">
        <w:rPr>
          <w:rFonts w:ascii="Sylfaen" w:hAnsi="Sylfaen"/>
        </w:rPr>
        <w:t>Meckels</w:t>
      </w:r>
      <w:proofErr w:type="spellEnd"/>
      <w:r w:rsidRPr="006F4876">
        <w:rPr>
          <w:rFonts w:ascii="Sylfaen" w:hAnsi="Sylfaen"/>
        </w:rPr>
        <w:t xml:space="preserve">/hyper plastic </w:t>
      </w:r>
      <w:proofErr w:type="spellStart"/>
      <w:r w:rsidRPr="006F4876">
        <w:rPr>
          <w:rFonts w:ascii="Sylfaen" w:hAnsi="Sylfaen"/>
        </w:rPr>
        <w:t>peyers</w:t>
      </w:r>
      <w:proofErr w:type="spellEnd"/>
      <w:r w:rsidRPr="006F4876">
        <w:rPr>
          <w:rFonts w:ascii="Sylfaen" w:hAnsi="Sylfaen"/>
        </w:rPr>
        <w:t xml:space="preserve"> patch  </w:t>
      </w:r>
    </w:p>
    <w:p w14:paraId="1D84E836" w14:textId="77777777" w:rsidR="006F4876" w:rsidRPr="006F4876" w:rsidRDefault="006F4876" w:rsidP="006F4876">
      <w:pPr>
        <w:pStyle w:val="ListParagraph"/>
        <w:numPr>
          <w:ilvl w:val="1"/>
          <w:numId w:val="9"/>
        </w:numPr>
        <w:rPr>
          <w:rFonts w:ascii="Sylfaen" w:hAnsi="Sylfaen"/>
        </w:rPr>
      </w:pPr>
      <w:r w:rsidRPr="006F4876">
        <w:rPr>
          <w:rFonts w:ascii="Sylfaen" w:hAnsi="Sylfaen"/>
        </w:rPr>
        <w:t>Seen on USS</w:t>
      </w:r>
    </w:p>
    <w:p w14:paraId="0ECD1D5D" w14:textId="77777777" w:rsidR="006F4876" w:rsidRPr="006F4876" w:rsidRDefault="006F4876" w:rsidP="006F4876">
      <w:pPr>
        <w:pStyle w:val="ListParagraph"/>
        <w:numPr>
          <w:ilvl w:val="0"/>
          <w:numId w:val="9"/>
        </w:numPr>
        <w:rPr>
          <w:rFonts w:ascii="Sylfaen" w:hAnsi="Sylfaen"/>
        </w:rPr>
      </w:pPr>
      <w:r w:rsidRPr="006F4876">
        <w:rPr>
          <w:rFonts w:ascii="Sylfaen" w:hAnsi="Sylfaen"/>
        </w:rPr>
        <w:t>Haemangiomas are most common benign tumour of liver</w:t>
      </w:r>
    </w:p>
    <w:p w14:paraId="6DEC1FAC" w14:textId="77777777" w:rsidR="006F4876" w:rsidRPr="006F4876" w:rsidRDefault="006F4876" w:rsidP="006F4876">
      <w:pPr>
        <w:pStyle w:val="ListParagraph"/>
        <w:numPr>
          <w:ilvl w:val="0"/>
          <w:numId w:val="9"/>
        </w:numPr>
        <w:rPr>
          <w:rFonts w:ascii="Sylfaen" w:hAnsi="Sylfaen"/>
        </w:rPr>
      </w:pPr>
      <w:r w:rsidRPr="006F4876">
        <w:rPr>
          <w:rFonts w:ascii="Sylfaen" w:hAnsi="Sylfaen"/>
        </w:rPr>
        <w:t>Salivary flow increases with nausea</w:t>
      </w:r>
    </w:p>
    <w:p w14:paraId="1687EDBE" w14:textId="77777777" w:rsidR="006F4876" w:rsidRPr="006F4876" w:rsidRDefault="006F4876" w:rsidP="006F4876">
      <w:pPr>
        <w:pStyle w:val="ListParagraph"/>
        <w:numPr>
          <w:ilvl w:val="1"/>
          <w:numId w:val="9"/>
        </w:numPr>
        <w:rPr>
          <w:rFonts w:ascii="Sylfaen" w:hAnsi="Sylfaen"/>
        </w:rPr>
      </w:pPr>
      <w:r w:rsidRPr="006F4876">
        <w:rPr>
          <w:rFonts w:ascii="Sylfaen" w:hAnsi="Sylfaen"/>
        </w:rPr>
        <w:t>Normally produce 1.5 litres saliva per day</w:t>
      </w:r>
    </w:p>
    <w:p w14:paraId="77B846D8" w14:textId="77777777" w:rsidR="006F4876" w:rsidRPr="006F4876" w:rsidRDefault="006F4876" w:rsidP="006F4876">
      <w:pPr>
        <w:pStyle w:val="ListParagraph"/>
        <w:numPr>
          <w:ilvl w:val="0"/>
          <w:numId w:val="9"/>
        </w:numPr>
        <w:rPr>
          <w:rFonts w:ascii="Sylfaen" w:hAnsi="Sylfaen"/>
        </w:rPr>
      </w:pPr>
      <w:r w:rsidRPr="006F4876">
        <w:rPr>
          <w:rFonts w:ascii="Sylfaen" w:hAnsi="Sylfaen"/>
        </w:rPr>
        <w:t>Parastomal hernias</w:t>
      </w:r>
    </w:p>
    <w:p w14:paraId="7382CED7" w14:textId="77777777" w:rsidR="006F4876" w:rsidRPr="006F4876" w:rsidRDefault="006F4876" w:rsidP="006F4876">
      <w:pPr>
        <w:pStyle w:val="ListParagraph"/>
        <w:numPr>
          <w:ilvl w:val="1"/>
          <w:numId w:val="9"/>
        </w:numPr>
        <w:rPr>
          <w:rFonts w:ascii="Sylfaen" w:hAnsi="Sylfaen"/>
        </w:rPr>
      </w:pPr>
      <w:r w:rsidRPr="006F4876">
        <w:rPr>
          <w:rFonts w:ascii="Sylfaen" w:hAnsi="Sylfaen"/>
        </w:rPr>
        <w:t>10% of colostomies</w:t>
      </w:r>
    </w:p>
    <w:p w14:paraId="7C461067"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Asymptomatic </w:t>
      </w:r>
    </w:p>
    <w:p w14:paraId="26F03AD4" w14:textId="77777777" w:rsidR="006F4876" w:rsidRPr="006F4876" w:rsidRDefault="006F4876" w:rsidP="006F4876">
      <w:pPr>
        <w:pStyle w:val="ListParagraph"/>
        <w:numPr>
          <w:ilvl w:val="0"/>
          <w:numId w:val="9"/>
        </w:numPr>
        <w:rPr>
          <w:rFonts w:ascii="Sylfaen" w:hAnsi="Sylfaen"/>
        </w:rPr>
      </w:pPr>
      <w:r w:rsidRPr="006F4876">
        <w:rPr>
          <w:rFonts w:ascii="Sylfaen" w:hAnsi="Sylfaen"/>
        </w:rPr>
        <w:t>Internal iliac artery</w:t>
      </w:r>
    </w:p>
    <w:p w14:paraId="690D90C8" w14:textId="77777777" w:rsidR="006F4876" w:rsidRPr="006F4876" w:rsidRDefault="006F4876" w:rsidP="006F4876">
      <w:pPr>
        <w:pStyle w:val="ListParagraph"/>
        <w:numPr>
          <w:ilvl w:val="1"/>
          <w:numId w:val="9"/>
        </w:numPr>
        <w:rPr>
          <w:rFonts w:ascii="Sylfaen" w:hAnsi="Sylfaen"/>
        </w:rPr>
      </w:pPr>
      <w:r w:rsidRPr="006F4876">
        <w:rPr>
          <w:rFonts w:ascii="Sylfaen" w:hAnsi="Sylfaen"/>
        </w:rPr>
        <w:t>Posterior</w:t>
      </w:r>
    </w:p>
    <w:p w14:paraId="48784A95" w14:textId="77777777" w:rsidR="006F4876" w:rsidRPr="006F4876" w:rsidRDefault="006F4876" w:rsidP="006F4876">
      <w:pPr>
        <w:pStyle w:val="ListParagraph"/>
        <w:numPr>
          <w:ilvl w:val="2"/>
          <w:numId w:val="9"/>
        </w:numPr>
        <w:rPr>
          <w:rFonts w:ascii="Sylfaen" w:hAnsi="Sylfaen"/>
        </w:rPr>
      </w:pPr>
      <w:r w:rsidRPr="006F4876">
        <w:rPr>
          <w:rFonts w:ascii="Sylfaen" w:hAnsi="Sylfaen"/>
        </w:rPr>
        <w:t xml:space="preserve">Superior gluteal artery (gluteus </w:t>
      </w:r>
      <w:proofErr w:type="spellStart"/>
      <w:r w:rsidRPr="006F4876">
        <w:rPr>
          <w:rFonts w:ascii="Sylfaen" w:hAnsi="Sylfaen"/>
        </w:rPr>
        <w:t>medius</w:t>
      </w:r>
      <w:proofErr w:type="spellEnd"/>
      <w:r w:rsidRPr="006F4876">
        <w:rPr>
          <w:rFonts w:ascii="Sylfaen" w:hAnsi="Sylfaen"/>
        </w:rPr>
        <w:t xml:space="preserve"> and </w:t>
      </w:r>
      <w:proofErr w:type="spellStart"/>
      <w:r w:rsidRPr="006F4876">
        <w:rPr>
          <w:rFonts w:ascii="Sylfaen" w:hAnsi="Sylfaen"/>
        </w:rPr>
        <w:t>minimus</w:t>
      </w:r>
      <w:proofErr w:type="spellEnd"/>
      <w:r w:rsidRPr="006F4876">
        <w:rPr>
          <w:rFonts w:ascii="Sylfaen" w:hAnsi="Sylfaen"/>
        </w:rPr>
        <w:t xml:space="preserve">) </w:t>
      </w:r>
    </w:p>
    <w:p w14:paraId="49D20E9E"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Anterior </w:t>
      </w:r>
    </w:p>
    <w:p w14:paraId="1A87B119" w14:textId="77777777" w:rsidR="006F4876" w:rsidRPr="006F4876" w:rsidRDefault="006F4876" w:rsidP="006F4876">
      <w:pPr>
        <w:pStyle w:val="ListParagraph"/>
        <w:numPr>
          <w:ilvl w:val="2"/>
          <w:numId w:val="9"/>
        </w:numPr>
        <w:rPr>
          <w:rFonts w:ascii="Sylfaen" w:hAnsi="Sylfaen"/>
        </w:rPr>
      </w:pPr>
      <w:r w:rsidRPr="006F4876">
        <w:rPr>
          <w:rFonts w:ascii="Sylfaen" w:hAnsi="Sylfaen"/>
        </w:rPr>
        <w:t>Inferior gluteal artery (gluteus maximus)</w:t>
      </w:r>
    </w:p>
    <w:p w14:paraId="62A1BC8F" w14:textId="77777777" w:rsidR="006F4876" w:rsidRPr="006F4876" w:rsidRDefault="006F4876" w:rsidP="006F4876">
      <w:pPr>
        <w:pStyle w:val="ListParagraph"/>
        <w:numPr>
          <w:ilvl w:val="0"/>
          <w:numId w:val="9"/>
        </w:numPr>
        <w:rPr>
          <w:rFonts w:ascii="Sylfaen" w:hAnsi="Sylfaen"/>
        </w:rPr>
      </w:pPr>
      <w:r w:rsidRPr="006F4876">
        <w:rPr>
          <w:rFonts w:ascii="Sylfaen" w:hAnsi="Sylfaen"/>
        </w:rPr>
        <w:t>External iliac artery</w:t>
      </w:r>
    </w:p>
    <w:p w14:paraId="71CBA7CB"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Common femoral artery </w:t>
      </w:r>
      <w:r w:rsidRPr="006F4876">
        <w:rPr>
          <w:rFonts w:ascii="Sylfaen" w:hAnsi="Sylfaen"/>
        </w:rPr>
        <w:sym w:font="Wingdings" w:char="F0E0"/>
      </w:r>
      <w:r w:rsidRPr="006F4876">
        <w:rPr>
          <w:rFonts w:ascii="Sylfaen" w:hAnsi="Sylfaen"/>
        </w:rPr>
        <w:t xml:space="preserve"> superficial femoral artery and profunda femoris </w:t>
      </w:r>
    </w:p>
    <w:p w14:paraId="2CF0FB87" w14:textId="77777777" w:rsidR="006F4876" w:rsidRPr="006F4876" w:rsidRDefault="006F4876" w:rsidP="006F4876">
      <w:pPr>
        <w:pStyle w:val="ListParagraph"/>
        <w:numPr>
          <w:ilvl w:val="0"/>
          <w:numId w:val="9"/>
        </w:numPr>
        <w:rPr>
          <w:rFonts w:ascii="Sylfaen" w:hAnsi="Sylfaen"/>
        </w:rPr>
      </w:pPr>
      <w:proofErr w:type="spellStart"/>
      <w:r w:rsidRPr="006F4876">
        <w:rPr>
          <w:rFonts w:ascii="Sylfaen" w:hAnsi="Sylfaen"/>
        </w:rPr>
        <w:t>Leriche</w:t>
      </w:r>
      <w:proofErr w:type="spellEnd"/>
      <w:r w:rsidRPr="006F4876">
        <w:rPr>
          <w:rFonts w:ascii="Sylfaen" w:hAnsi="Sylfaen"/>
        </w:rPr>
        <w:t xml:space="preserve"> triad = impotence, buttock claudication and weak femoral pulses</w:t>
      </w:r>
    </w:p>
    <w:p w14:paraId="33EE295C" w14:textId="77777777" w:rsidR="006F4876" w:rsidRPr="006F4876" w:rsidRDefault="006F4876" w:rsidP="006F4876">
      <w:pPr>
        <w:pStyle w:val="ListParagraph"/>
        <w:numPr>
          <w:ilvl w:val="1"/>
          <w:numId w:val="9"/>
        </w:numPr>
        <w:rPr>
          <w:rFonts w:ascii="Sylfaen" w:hAnsi="Sylfaen"/>
        </w:rPr>
      </w:pPr>
      <w:r w:rsidRPr="006F4876">
        <w:rPr>
          <w:rFonts w:ascii="Sylfaen" w:hAnsi="Sylfaen"/>
        </w:rPr>
        <w:t>Common iliac artery disease</w:t>
      </w:r>
    </w:p>
    <w:p w14:paraId="52B5748E" w14:textId="77777777" w:rsidR="006F4876" w:rsidRPr="006F4876" w:rsidRDefault="006F4876" w:rsidP="006F4876">
      <w:pPr>
        <w:pStyle w:val="ListParagraph"/>
        <w:numPr>
          <w:ilvl w:val="0"/>
          <w:numId w:val="9"/>
        </w:numPr>
        <w:rPr>
          <w:rFonts w:ascii="Sylfaen" w:hAnsi="Sylfaen"/>
        </w:rPr>
      </w:pPr>
      <w:r w:rsidRPr="006F4876">
        <w:rPr>
          <w:rFonts w:ascii="Sylfaen" w:hAnsi="Sylfaen"/>
        </w:rPr>
        <w:t>Pilonidal abscess</w:t>
      </w:r>
    </w:p>
    <w:p w14:paraId="16454607"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Incision and drainage </w:t>
      </w:r>
    </w:p>
    <w:p w14:paraId="7A9C373B"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Abx if infection or surrounding cellulitis </w:t>
      </w:r>
    </w:p>
    <w:p w14:paraId="55FFD795" w14:textId="77777777" w:rsidR="006F4876" w:rsidRPr="006F4876" w:rsidRDefault="006F4876" w:rsidP="006F4876">
      <w:pPr>
        <w:pStyle w:val="ListParagraph"/>
        <w:jc w:val="center"/>
        <w:rPr>
          <w:rFonts w:ascii="Sylfaen" w:hAnsi="Sylfaen"/>
        </w:rPr>
      </w:pPr>
      <w:r w:rsidRPr="006F4876">
        <w:rPr>
          <w:rFonts w:ascii="Sylfaen" w:hAnsi="Sylfaen" w:cs="Helvetica"/>
          <w:noProof/>
          <w:lang w:val="en-US"/>
        </w:rPr>
        <w:drawing>
          <wp:inline distT="0" distB="0" distL="0" distR="0" wp14:anchorId="3DE7D9BB" wp14:editId="17D211CF">
            <wp:extent cx="3021980" cy="2417584"/>
            <wp:effectExtent l="0" t="0" r="635" b="0"/>
            <wp:docPr id="1011537645" name="Picture 1011537645" descr="A diagram of the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37645" name="Picture 1011537645" descr="A diagram of the human body&#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4666" cy="2427733"/>
                    </a:xfrm>
                    <a:prstGeom prst="rect">
                      <a:avLst/>
                    </a:prstGeom>
                    <a:noFill/>
                    <a:ln>
                      <a:noFill/>
                    </a:ln>
                  </pic:spPr>
                </pic:pic>
              </a:graphicData>
            </a:graphic>
          </wp:inline>
        </w:drawing>
      </w:r>
    </w:p>
    <w:p w14:paraId="52FE406D" w14:textId="77777777" w:rsidR="006F4876" w:rsidRPr="006F4876" w:rsidRDefault="006F4876" w:rsidP="006F4876">
      <w:pPr>
        <w:pStyle w:val="ListParagraph"/>
        <w:rPr>
          <w:rFonts w:ascii="Sylfaen" w:hAnsi="Sylfaen"/>
        </w:rPr>
      </w:pPr>
    </w:p>
    <w:p w14:paraId="7EFA7281" w14:textId="77777777" w:rsidR="006F4876" w:rsidRPr="006F4876" w:rsidRDefault="006F4876" w:rsidP="006F4876">
      <w:pPr>
        <w:pStyle w:val="ListParagraph"/>
        <w:numPr>
          <w:ilvl w:val="0"/>
          <w:numId w:val="9"/>
        </w:numPr>
        <w:rPr>
          <w:rFonts w:ascii="Sylfaen" w:hAnsi="Sylfaen"/>
        </w:rPr>
      </w:pPr>
      <w:r w:rsidRPr="006F4876">
        <w:rPr>
          <w:rFonts w:ascii="Sylfaen" w:hAnsi="Sylfaen"/>
        </w:rPr>
        <w:lastRenderedPageBreak/>
        <w:t>Abscess</w:t>
      </w:r>
    </w:p>
    <w:p w14:paraId="6907C80E"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Ischiorectal – bordered by </w:t>
      </w:r>
      <w:proofErr w:type="spellStart"/>
      <w:r w:rsidRPr="006F4876">
        <w:rPr>
          <w:rFonts w:ascii="Sylfaen" w:hAnsi="Sylfaen"/>
        </w:rPr>
        <w:t>levator</w:t>
      </w:r>
      <w:proofErr w:type="spellEnd"/>
      <w:r w:rsidRPr="006F4876">
        <w:rPr>
          <w:rFonts w:ascii="Sylfaen" w:hAnsi="Sylfaen"/>
        </w:rPr>
        <w:t xml:space="preserve"> ani, anal canal, skin, ischial tuberosity</w:t>
      </w:r>
    </w:p>
    <w:p w14:paraId="6A92B167" w14:textId="77777777" w:rsidR="006F4876" w:rsidRPr="006F4876" w:rsidRDefault="006F4876" w:rsidP="006F4876">
      <w:pPr>
        <w:pStyle w:val="ListParagraph"/>
        <w:numPr>
          <w:ilvl w:val="1"/>
          <w:numId w:val="9"/>
        </w:numPr>
        <w:rPr>
          <w:rFonts w:ascii="Sylfaen" w:hAnsi="Sylfaen"/>
        </w:rPr>
      </w:pPr>
      <w:r w:rsidRPr="006F4876">
        <w:rPr>
          <w:rFonts w:ascii="Sylfaen" w:hAnsi="Sylfaen"/>
        </w:rPr>
        <w:t>Horseshoe – ischiorectal that extends to both sides</w:t>
      </w:r>
    </w:p>
    <w:p w14:paraId="18ACA0F9" w14:textId="77777777" w:rsidR="006F4876" w:rsidRPr="006F4876" w:rsidRDefault="006F4876" w:rsidP="006F4876">
      <w:pPr>
        <w:pStyle w:val="ListParagraph"/>
        <w:numPr>
          <w:ilvl w:val="1"/>
          <w:numId w:val="9"/>
        </w:numPr>
        <w:rPr>
          <w:rFonts w:ascii="Sylfaen" w:hAnsi="Sylfaen"/>
        </w:rPr>
      </w:pPr>
      <w:proofErr w:type="spellStart"/>
      <w:r w:rsidRPr="006F4876">
        <w:rPr>
          <w:rFonts w:ascii="Sylfaen" w:hAnsi="Sylfaen"/>
        </w:rPr>
        <w:t>Intersphincteric</w:t>
      </w:r>
      <w:proofErr w:type="spellEnd"/>
      <w:r w:rsidRPr="006F4876">
        <w:rPr>
          <w:rFonts w:ascii="Sylfaen" w:hAnsi="Sylfaen"/>
        </w:rPr>
        <w:t xml:space="preserve"> – between internal and external sphincters (not visible) </w:t>
      </w:r>
      <w:proofErr w:type="gramStart"/>
      <w:r w:rsidRPr="006F4876">
        <w:rPr>
          <w:rFonts w:ascii="Sylfaen" w:hAnsi="Sylfaen"/>
        </w:rPr>
        <w:t>-  EUA</w:t>
      </w:r>
      <w:proofErr w:type="gramEnd"/>
      <w:r w:rsidRPr="006F4876">
        <w:rPr>
          <w:rFonts w:ascii="Sylfaen" w:hAnsi="Sylfaen"/>
        </w:rPr>
        <w:t xml:space="preserve"> required for diagnosis</w:t>
      </w:r>
    </w:p>
    <w:p w14:paraId="31A84128"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Perianal – superficial </w:t>
      </w:r>
    </w:p>
    <w:p w14:paraId="1ED86710" w14:textId="77777777" w:rsidR="006F4876" w:rsidRPr="006F4876" w:rsidRDefault="006F4876" w:rsidP="006F4876">
      <w:pPr>
        <w:pStyle w:val="ListParagraph"/>
        <w:numPr>
          <w:ilvl w:val="1"/>
          <w:numId w:val="9"/>
        </w:numPr>
        <w:rPr>
          <w:rFonts w:ascii="Sylfaen" w:hAnsi="Sylfaen"/>
        </w:rPr>
      </w:pPr>
      <w:proofErr w:type="spellStart"/>
      <w:r w:rsidRPr="006F4876">
        <w:rPr>
          <w:rFonts w:ascii="Sylfaen" w:hAnsi="Sylfaen"/>
        </w:rPr>
        <w:t>Supralevator</w:t>
      </w:r>
      <w:proofErr w:type="spellEnd"/>
      <w:r w:rsidRPr="006F4876">
        <w:rPr>
          <w:rFonts w:ascii="Sylfaen" w:hAnsi="Sylfaen"/>
        </w:rPr>
        <w:t xml:space="preserve"> – above </w:t>
      </w:r>
      <w:proofErr w:type="spellStart"/>
      <w:r w:rsidRPr="006F4876">
        <w:rPr>
          <w:rFonts w:ascii="Sylfaen" w:hAnsi="Sylfaen"/>
        </w:rPr>
        <w:t>levator</w:t>
      </w:r>
      <w:proofErr w:type="spellEnd"/>
      <w:r w:rsidRPr="006F4876">
        <w:rPr>
          <w:rFonts w:ascii="Sylfaen" w:hAnsi="Sylfaen"/>
        </w:rPr>
        <w:t xml:space="preserve"> ani (can be caused by intra-abdominal inflammation)</w:t>
      </w:r>
    </w:p>
    <w:p w14:paraId="6EF687E2" w14:textId="77777777" w:rsidR="006F4876" w:rsidRPr="006F4876" w:rsidRDefault="006F4876" w:rsidP="006F4876">
      <w:pPr>
        <w:pStyle w:val="ListParagraph"/>
        <w:numPr>
          <w:ilvl w:val="0"/>
          <w:numId w:val="9"/>
        </w:numPr>
        <w:rPr>
          <w:rFonts w:ascii="Sylfaen" w:hAnsi="Sylfaen"/>
        </w:rPr>
      </w:pPr>
      <w:r w:rsidRPr="006F4876">
        <w:rPr>
          <w:rFonts w:ascii="Sylfaen" w:hAnsi="Sylfaen"/>
        </w:rPr>
        <w:t>Small bowel atresia</w:t>
      </w:r>
    </w:p>
    <w:p w14:paraId="02C7D65A"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Bilious vomiting, </w:t>
      </w:r>
      <w:proofErr w:type="spellStart"/>
      <w:r w:rsidRPr="006F4876">
        <w:rPr>
          <w:rFonts w:ascii="Sylfaen" w:hAnsi="Sylfaen"/>
        </w:rPr>
        <w:t>abdo</w:t>
      </w:r>
      <w:proofErr w:type="spellEnd"/>
      <w:r w:rsidRPr="006F4876">
        <w:rPr>
          <w:rFonts w:ascii="Sylfaen" w:hAnsi="Sylfaen"/>
        </w:rPr>
        <w:t xml:space="preserve"> distension, failure to pass stools after meconium </w:t>
      </w:r>
    </w:p>
    <w:p w14:paraId="4776E7BA" w14:textId="77777777" w:rsidR="006F4876" w:rsidRPr="006F4876" w:rsidRDefault="006F4876" w:rsidP="006F4876">
      <w:pPr>
        <w:pStyle w:val="ListParagraph"/>
        <w:numPr>
          <w:ilvl w:val="1"/>
          <w:numId w:val="9"/>
        </w:numPr>
        <w:rPr>
          <w:rFonts w:ascii="Sylfaen" w:hAnsi="Sylfaen"/>
        </w:rPr>
      </w:pPr>
      <w:r w:rsidRPr="006F4876">
        <w:rPr>
          <w:rFonts w:ascii="Sylfaen" w:hAnsi="Sylfaen"/>
        </w:rPr>
        <w:t>XR = distended small bowel loops with fluid levels</w:t>
      </w:r>
    </w:p>
    <w:p w14:paraId="37A4AAC8" w14:textId="77777777" w:rsidR="006F4876" w:rsidRPr="006F4876" w:rsidRDefault="006F4876" w:rsidP="006F4876">
      <w:pPr>
        <w:pStyle w:val="ListParagraph"/>
        <w:numPr>
          <w:ilvl w:val="0"/>
          <w:numId w:val="9"/>
        </w:numPr>
        <w:rPr>
          <w:rFonts w:ascii="Sylfaen" w:hAnsi="Sylfaen"/>
        </w:rPr>
      </w:pPr>
      <w:r w:rsidRPr="006F4876">
        <w:rPr>
          <w:rFonts w:ascii="Sylfaen" w:hAnsi="Sylfaen"/>
        </w:rPr>
        <w:t>Hep C – 70% will develop chronic hep c</w:t>
      </w:r>
    </w:p>
    <w:p w14:paraId="43388DD4"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Alcoholic liver disease can cause </w:t>
      </w:r>
      <w:proofErr w:type="spellStart"/>
      <w:r w:rsidRPr="006F4876">
        <w:rPr>
          <w:rFonts w:ascii="Sylfaen" w:hAnsi="Sylfaen"/>
        </w:rPr>
        <w:t>mestrusral</w:t>
      </w:r>
      <w:proofErr w:type="spellEnd"/>
      <w:r w:rsidRPr="006F4876">
        <w:rPr>
          <w:rFonts w:ascii="Sylfaen" w:hAnsi="Sylfaen"/>
        </w:rPr>
        <w:t xml:space="preserve"> disturbance </w:t>
      </w:r>
    </w:p>
    <w:p w14:paraId="6BA5C951" w14:textId="77777777" w:rsidR="006F4876" w:rsidRPr="006F4876" w:rsidRDefault="006F4876" w:rsidP="006F4876">
      <w:pPr>
        <w:pStyle w:val="ListParagraph"/>
        <w:numPr>
          <w:ilvl w:val="0"/>
          <w:numId w:val="9"/>
        </w:numPr>
        <w:rPr>
          <w:rFonts w:ascii="Sylfaen" w:hAnsi="Sylfaen"/>
        </w:rPr>
      </w:pPr>
      <w:r w:rsidRPr="006F4876">
        <w:rPr>
          <w:rFonts w:ascii="Sylfaen" w:hAnsi="Sylfaen"/>
        </w:rPr>
        <w:t>Gallstones is commonest cause of obstructive jaundice in UK</w:t>
      </w:r>
    </w:p>
    <w:p w14:paraId="52291752"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Erythema ab </w:t>
      </w:r>
      <w:proofErr w:type="spellStart"/>
      <w:r w:rsidRPr="006F4876">
        <w:rPr>
          <w:rFonts w:ascii="Sylfaen" w:hAnsi="Sylfaen"/>
        </w:rPr>
        <w:t>igne</w:t>
      </w:r>
      <w:proofErr w:type="spellEnd"/>
    </w:p>
    <w:p w14:paraId="0D70780A"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Chronic pancreatitis – epigastric pain, </w:t>
      </w:r>
      <w:proofErr w:type="spellStart"/>
      <w:r w:rsidRPr="006F4876">
        <w:rPr>
          <w:rFonts w:ascii="Sylfaen" w:hAnsi="Sylfaen"/>
        </w:rPr>
        <w:t>steatorrhoea</w:t>
      </w:r>
      <w:proofErr w:type="spellEnd"/>
      <w:r w:rsidRPr="006F4876">
        <w:rPr>
          <w:rFonts w:ascii="Sylfaen" w:hAnsi="Sylfaen"/>
        </w:rPr>
        <w:t xml:space="preserve">, polyuria </w:t>
      </w:r>
    </w:p>
    <w:p w14:paraId="2EB9C38B" w14:textId="77777777" w:rsidR="006F4876" w:rsidRPr="006F4876" w:rsidRDefault="006F4876" w:rsidP="006F4876">
      <w:pPr>
        <w:pStyle w:val="ListParagraph"/>
        <w:numPr>
          <w:ilvl w:val="2"/>
          <w:numId w:val="9"/>
        </w:numPr>
        <w:rPr>
          <w:rFonts w:ascii="Sylfaen" w:hAnsi="Sylfaen"/>
        </w:rPr>
      </w:pPr>
      <w:r w:rsidRPr="006F4876">
        <w:rPr>
          <w:rFonts w:ascii="Sylfaen" w:hAnsi="Sylfaen"/>
        </w:rPr>
        <w:t xml:space="preserve">Linked to alcoholic excess </w:t>
      </w:r>
    </w:p>
    <w:p w14:paraId="278F6FE8" w14:textId="77777777" w:rsidR="006F4876" w:rsidRPr="006F4876" w:rsidRDefault="006F4876" w:rsidP="006F4876">
      <w:pPr>
        <w:pStyle w:val="ListParagraph"/>
        <w:numPr>
          <w:ilvl w:val="0"/>
          <w:numId w:val="9"/>
        </w:numPr>
        <w:rPr>
          <w:rFonts w:ascii="Sylfaen" w:hAnsi="Sylfaen"/>
        </w:rPr>
      </w:pPr>
      <w:proofErr w:type="spellStart"/>
      <w:r w:rsidRPr="006F4876">
        <w:rPr>
          <w:rFonts w:ascii="Sylfaen" w:hAnsi="Sylfaen"/>
        </w:rPr>
        <w:t>Ascities</w:t>
      </w:r>
      <w:proofErr w:type="spellEnd"/>
    </w:p>
    <w:p w14:paraId="44C4EAE7" w14:textId="77777777" w:rsidR="006F4876" w:rsidRPr="006F4876" w:rsidRDefault="006F4876" w:rsidP="006F4876">
      <w:pPr>
        <w:pStyle w:val="ListParagraph"/>
        <w:numPr>
          <w:ilvl w:val="1"/>
          <w:numId w:val="9"/>
        </w:numPr>
        <w:rPr>
          <w:rFonts w:ascii="Sylfaen" w:hAnsi="Sylfaen"/>
        </w:rPr>
      </w:pPr>
      <w:r w:rsidRPr="006F4876">
        <w:rPr>
          <w:rFonts w:ascii="Sylfaen" w:hAnsi="Sylfaen"/>
        </w:rPr>
        <w:t>Exudate – low gradient; malignancy, pancreatitis</w:t>
      </w:r>
    </w:p>
    <w:p w14:paraId="51746EAB" w14:textId="77777777" w:rsidR="006F4876" w:rsidRPr="006F4876" w:rsidRDefault="006F4876" w:rsidP="006F4876">
      <w:pPr>
        <w:pStyle w:val="ListParagraph"/>
        <w:numPr>
          <w:ilvl w:val="1"/>
          <w:numId w:val="9"/>
        </w:numPr>
        <w:rPr>
          <w:rFonts w:ascii="Sylfaen" w:hAnsi="Sylfaen"/>
        </w:rPr>
      </w:pPr>
      <w:r w:rsidRPr="006F4876">
        <w:rPr>
          <w:rFonts w:ascii="Sylfaen" w:hAnsi="Sylfaen"/>
        </w:rPr>
        <w:t>Transudate – high gradient; liver disease, failure</w:t>
      </w:r>
    </w:p>
    <w:p w14:paraId="7AC66C49" w14:textId="77777777" w:rsidR="006F4876" w:rsidRPr="006F4876" w:rsidRDefault="006F4876" w:rsidP="006F4876">
      <w:pPr>
        <w:pStyle w:val="ListParagraph"/>
        <w:numPr>
          <w:ilvl w:val="1"/>
          <w:numId w:val="9"/>
        </w:numPr>
        <w:rPr>
          <w:rFonts w:ascii="Sylfaen" w:hAnsi="Sylfaen"/>
        </w:rPr>
      </w:pPr>
      <w:r w:rsidRPr="006F4876">
        <w:rPr>
          <w:rFonts w:ascii="Sylfaen" w:hAnsi="Sylfaen"/>
        </w:rPr>
        <w:t>Straw fluid = malignancy/cirrhosis/failure</w:t>
      </w:r>
    </w:p>
    <w:p w14:paraId="29352861"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Chylous = obstruction of lymphatic duct </w:t>
      </w:r>
    </w:p>
    <w:p w14:paraId="775ACE74"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Haemorrhage = pancreatitis </w:t>
      </w:r>
    </w:p>
    <w:p w14:paraId="71AF2156"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HNPCC – colon and ovarian tumours </w:t>
      </w:r>
    </w:p>
    <w:p w14:paraId="669EE157"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Mucinous, signet ring </w:t>
      </w:r>
    </w:p>
    <w:p w14:paraId="7837C59B" w14:textId="77777777" w:rsidR="006F4876" w:rsidRPr="006F4876" w:rsidRDefault="006F4876" w:rsidP="006F4876">
      <w:pPr>
        <w:pStyle w:val="ListParagraph"/>
        <w:numPr>
          <w:ilvl w:val="0"/>
          <w:numId w:val="9"/>
        </w:numPr>
        <w:rPr>
          <w:rFonts w:ascii="Sylfaen" w:hAnsi="Sylfaen"/>
        </w:rPr>
      </w:pPr>
      <w:r w:rsidRPr="006F4876">
        <w:rPr>
          <w:rFonts w:ascii="Sylfaen" w:hAnsi="Sylfaen"/>
        </w:rPr>
        <w:t>Landmark for superficial inguinal ring = intercrural fibres</w:t>
      </w:r>
    </w:p>
    <w:p w14:paraId="0EA4C6F2"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1cm above and lateral to pubic tubercle </w:t>
      </w:r>
    </w:p>
    <w:p w14:paraId="6270DA26" w14:textId="77777777" w:rsidR="006F4876" w:rsidRPr="006F4876" w:rsidRDefault="006F4876" w:rsidP="006F4876">
      <w:pPr>
        <w:pStyle w:val="ListParagraph"/>
        <w:numPr>
          <w:ilvl w:val="0"/>
          <w:numId w:val="9"/>
        </w:numPr>
        <w:rPr>
          <w:rFonts w:ascii="Sylfaen" w:hAnsi="Sylfaen"/>
        </w:rPr>
      </w:pPr>
      <w:proofErr w:type="spellStart"/>
      <w:r w:rsidRPr="006F4876">
        <w:rPr>
          <w:rFonts w:ascii="Sylfaen" w:hAnsi="Sylfaen"/>
        </w:rPr>
        <w:t>Barrets</w:t>
      </w:r>
      <w:proofErr w:type="spellEnd"/>
      <w:r w:rsidRPr="006F4876">
        <w:rPr>
          <w:rFonts w:ascii="Sylfaen" w:hAnsi="Sylfaen"/>
        </w:rPr>
        <w:t xml:space="preserve"> – metaplasia from squamous to COLUMNAR </w:t>
      </w:r>
    </w:p>
    <w:p w14:paraId="1E6DD267"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Tx = </w:t>
      </w:r>
      <w:proofErr w:type="spellStart"/>
      <w:r w:rsidRPr="006F4876">
        <w:rPr>
          <w:rFonts w:ascii="Sylfaen" w:hAnsi="Sylfaen"/>
        </w:rPr>
        <w:t>ppi</w:t>
      </w:r>
      <w:proofErr w:type="spellEnd"/>
    </w:p>
    <w:p w14:paraId="762D70C9" w14:textId="77777777" w:rsidR="006F4876" w:rsidRPr="006F4876" w:rsidRDefault="006F4876" w:rsidP="006F4876">
      <w:pPr>
        <w:pStyle w:val="ListParagraph"/>
        <w:numPr>
          <w:ilvl w:val="0"/>
          <w:numId w:val="9"/>
        </w:numPr>
        <w:rPr>
          <w:rFonts w:ascii="Sylfaen" w:hAnsi="Sylfaen"/>
        </w:rPr>
      </w:pPr>
      <w:proofErr w:type="spellStart"/>
      <w:r w:rsidRPr="006F4876">
        <w:rPr>
          <w:rFonts w:ascii="Sylfaen" w:hAnsi="Sylfaen"/>
        </w:rPr>
        <w:t>aNAL</w:t>
      </w:r>
      <w:proofErr w:type="spellEnd"/>
      <w:r w:rsidRPr="006F4876">
        <w:rPr>
          <w:rFonts w:ascii="Sylfaen" w:hAnsi="Sylfaen"/>
        </w:rPr>
        <w:t xml:space="preserve"> CANCER</w:t>
      </w:r>
    </w:p>
    <w:p w14:paraId="484CD823" w14:textId="77777777" w:rsidR="006F4876" w:rsidRPr="006F4876" w:rsidRDefault="006F4876" w:rsidP="006F4876">
      <w:pPr>
        <w:pStyle w:val="ListParagraph"/>
        <w:numPr>
          <w:ilvl w:val="1"/>
          <w:numId w:val="9"/>
        </w:numPr>
        <w:rPr>
          <w:rFonts w:ascii="Sylfaen" w:hAnsi="Sylfaen"/>
        </w:rPr>
      </w:pPr>
      <w:r w:rsidRPr="006F4876">
        <w:rPr>
          <w:rFonts w:ascii="Sylfaen" w:hAnsi="Sylfaen"/>
        </w:rPr>
        <w:t>linked to HPV</w:t>
      </w:r>
    </w:p>
    <w:p w14:paraId="470C9FFD" w14:textId="77777777" w:rsidR="006F4876" w:rsidRPr="006F4876" w:rsidRDefault="006F4876" w:rsidP="006F4876">
      <w:pPr>
        <w:pStyle w:val="ListParagraph"/>
        <w:numPr>
          <w:ilvl w:val="1"/>
          <w:numId w:val="9"/>
        </w:numPr>
        <w:rPr>
          <w:rFonts w:ascii="Sylfaen" w:hAnsi="Sylfaen"/>
        </w:rPr>
      </w:pPr>
      <w:proofErr w:type="spellStart"/>
      <w:r w:rsidRPr="006F4876">
        <w:rPr>
          <w:rFonts w:ascii="Sylfaen" w:hAnsi="Sylfaen"/>
        </w:rPr>
        <w:t>raio</w:t>
      </w:r>
      <w:proofErr w:type="spellEnd"/>
      <w:r w:rsidRPr="006F4876">
        <w:rPr>
          <w:rFonts w:ascii="Sylfaen" w:hAnsi="Sylfaen"/>
        </w:rPr>
        <w:t xml:space="preserve"> and chemo (5-FU + </w:t>
      </w:r>
      <w:proofErr w:type="spellStart"/>
      <w:r w:rsidRPr="006F4876">
        <w:rPr>
          <w:rFonts w:ascii="Sylfaen" w:hAnsi="Sylfaen"/>
        </w:rPr>
        <w:t>mtomycin</w:t>
      </w:r>
      <w:proofErr w:type="spellEnd"/>
    </w:p>
    <w:p w14:paraId="4A628E9E"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Detectable jaundice at 30 </w:t>
      </w:r>
    </w:p>
    <w:p w14:paraId="420617D8" w14:textId="77777777" w:rsidR="006F4876" w:rsidRPr="006F4876" w:rsidRDefault="006F4876" w:rsidP="006F4876">
      <w:pPr>
        <w:pStyle w:val="ListParagraph"/>
        <w:numPr>
          <w:ilvl w:val="0"/>
          <w:numId w:val="9"/>
        </w:numPr>
        <w:rPr>
          <w:rFonts w:ascii="Sylfaen" w:hAnsi="Sylfaen"/>
        </w:rPr>
      </w:pPr>
      <w:r w:rsidRPr="006F4876">
        <w:rPr>
          <w:rFonts w:ascii="Sylfaen" w:hAnsi="Sylfaen"/>
        </w:rPr>
        <w:t>GORD can cause oesophageal structuring</w:t>
      </w:r>
    </w:p>
    <w:p w14:paraId="7ECD8824"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Urea breath test is most sensitive for h pylori </w:t>
      </w:r>
    </w:p>
    <w:p w14:paraId="2DECC2A4" w14:textId="77777777" w:rsidR="006F4876" w:rsidRPr="006F4876" w:rsidRDefault="006F4876" w:rsidP="006F4876">
      <w:pPr>
        <w:pStyle w:val="ListParagraph"/>
        <w:numPr>
          <w:ilvl w:val="0"/>
          <w:numId w:val="9"/>
        </w:numPr>
        <w:rPr>
          <w:rFonts w:ascii="Sylfaen" w:hAnsi="Sylfaen"/>
        </w:rPr>
      </w:pPr>
      <w:r w:rsidRPr="006F4876">
        <w:rPr>
          <w:rFonts w:ascii="Sylfaen" w:hAnsi="Sylfaen"/>
        </w:rPr>
        <w:t>Appendicitis</w:t>
      </w:r>
    </w:p>
    <w:p w14:paraId="6EF3E744" w14:textId="77777777" w:rsidR="006F4876" w:rsidRPr="006F4876" w:rsidRDefault="006F4876" w:rsidP="006F4876">
      <w:pPr>
        <w:pStyle w:val="ListParagraph"/>
        <w:numPr>
          <w:ilvl w:val="1"/>
          <w:numId w:val="9"/>
        </w:numPr>
        <w:rPr>
          <w:rFonts w:ascii="Sylfaen" w:hAnsi="Sylfaen"/>
        </w:rPr>
      </w:pPr>
      <w:r w:rsidRPr="006F4876">
        <w:rPr>
          <w:rFonts w:ascii="Sylfaen" w:hAnsi="Sylfaen"/>
        </w:rPr>
        <w:t>Scoring = Alvarado</w:t>
      </w:r>
    </w:p>
    <w:p w14:paraId="1DFC05CE" w14:textId="77777777" w:rsidR="006F4876" w:rsidRPr="006F4876" w:rsidRDefault="006F4876" w:rsidP="006F4876">
      <w:pPr>
        <w:pStyle w:val="ListParagraph"/>
        <w:numPr>
          <w:ilvl w:val="2"/>
          <w:numId w:val="9"/>
        </w:numPr>
        <w:rPr>
          <w:rFonts w:ascii="Sylfaen" w:hAnsi="Sylfaen"/>
        </w:rPr>
      </w:pPr>
      <w:r w:rsidRPr="006F4876">
        <w:rPr>
          <w:rFonts w:ascii="Sylfaen" w:hAnsi="Sylfaen"/>
        </w:rPr>
        <w:t>&lt;5 = unlikely</w:t>
      </w:r>
    </w:p>
    <w:p w14:paraId="68776B1A" w14:textId="77777777" w:rsidR="006F4876" w:rsidRPr="006F4876" w:rsidRDefault="006F4876" w:rsidP="006F4876">
      <w:pPr>
        <w:pStyle w:val="ListParagraph"/>
        <w:numPr>
          <w:ilvl w:val="2"/>
          <w:numId w:val="9"/>
        </w:numPr>
        <w:rPr>
          <w:rFonts w:ascii="Sylfaen" w:hAnsi="Sylfaen"/>
        </w:rPr>
      </w:pPr>
      <w:r w:rsidRPr="006F4876">
        <w:rPr>
          <w:rFonts w:ascii="Sylfaen" w:hAnsi="Sylfaen"/>
        </w:rPr>
        <w:t xml:space="preserve">&gt;7 = predictive </w:t>
      </w:r>
    </w:p>
    <w:p w14:paraId="4854B849" w14:textId="77777777" w:rsidR="006F4876" w:rsidRPr="006F4876" w:rsidRDefault="006F4876" w:rsidP="006F4876">
      <w:pPr>
        <w:pStyle w:val="ListParagraph"/>
        <w:numPr>
          <w:ilvl w:val="0"/>
          <w:numId w:val="9"/>
        </w:numPr>
        <w:rPr>
          <w:rFonts w:ascii="Sylfaen" w:hAnsi="Sylfaen"/>
        </w:rPr>
      </w:pPr>
      <w:r w:rsidRPr="006F4876">
        <w:rPr>
          <w:rFonts w:ascii="Sylfaen" w:hAnsi="Sylfaen"/>
        </w:rPr>
        <w:t>Gilberts syndrome</w:t>
      </w:r>
    </w:p>
    <w:p w14:paraId="752E9B50" w14:textId="77777777" w:rsidR="006F4876" w:rsidRPr="006F4876" w:rsidRDefault="006F4876" w:rsidP="006F4876">
      <w:pPr>
        <w:pStyle w:val="ListParagraph"/>
        <w:numPr>
          <w:ilvl w:val="1"/>
          <w:numId w:val="9"/>
        </w:numPr>
        <w:rPr>
          <w:rFonts w:ascii="Sylfaen" w:hAnsi="Sylfaen"/>
        </w:rPr>
      </w:pPr>
      <w:r w:rsidRPr="006F4876">
        <w:rPr>
          <w:rFonts w:ascii="Sylfaen" w:hAnsi="Sylfaen"/>
        </w:rPr>
        <w:t>Absence of bilirubin in urine</w:t>
      </w:r>
    </w:p>
    <w:p w14:paraId="18094141" w14:textId="77777777" w:rsidR="006F4876" w:rsidRPr="006F4876" w:rsidRDefault="006F4876" w:rsidP="006F4876">
      <w:pPr>
        <w:pStyle w:val="ListParagraph"/>
        <w:numPr>
          <w:ilvl w:val="0"/>
          <w:numId w:val="9"/>
        </w:numPr>
        <w:rPr>
          <w:rFonts w:ascii="Sylfaen" w:hAnsi="Sylfaen"/>
        </w:rPr>
      </w:pPr>
      <w:r w:rsidRPr="006F4876">
        <w:rPr>
          <w:rFonts w:ascii="Sylfaen" w:hAnsi="Sylfaen"/>
        </w:rPr>
        <w:t>Hepatorenal space</w:t>
      </w:r>
    </w:p>
    <w:p w14:paraId="36191163" w14:textId="77777777" w:rsidR="006F4876" w:rsidRPr="006F4876" w:rsidRDefault="006F4876" w:rsidP="006F4876">
      <w:pPr>
        <w:pStyle w:val="ListParagraph"/>
        <w:numPr>
          <w:ilvl w:val="1"/>
          <w:numId w:val="9"/>
        </w:numPr>
        <w:rPr>
          <w:rFonts w:ascii="Sylfaen" w:hAnsi="Sylfaen"/>
        </w:rPr>
      </w:pPr>
      <w:r w:rsidRPr="006F4876">
        <w:rPr>
          <w:rFonts w:ascii="Sylfaen" w:hAnsi="Sylfaen"/>
        </w:rPr>
        <w:t>Between right lobe of liver and right kidney</w:t>
      </w:r>
    </w:p>
    <w:p w14:paraId="7ABCD455"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Communicates with lesser sac, right paracolic gutter and right subphrenic space </w:t>
      </w:r>
    </w:p>
    <w:p w14:paraId="392ACB1F" w14:textId="77777777" w:rsidR="006F4876" w:rsidRPr="006F4876" w:rsidRDefault="006F4876" w:rsidP="006F4876">
      <w:pPr>
        <w:pStyle w:val="ListParagraph"/>
        <w:numPr>
          <w:ilvl w:val="0"/>
          <w:numId w:val="9"/>
        </w:numPr>
        <w:rPr>
          <w:rFonts w:ascii="Sylfaen" w:hAnsi="Sylfaen"/>
        </w:rPr>
      </w:pPr>
      <w:r w:rsidRPr="006F4876">
        <w:rPr>
          <w:rFonts w:ascii="Sylfaen" w:hAnsi="Sylfaen"/>
        </w:rPr>
        <w:t>Hernia</w:t>
      </w:r>
    </w:p>
    <w:p w14:paraId="39BF430C" w14:textId="77777777" w:rsidR="006F4876" w:rsidRPr="006F4876" w:rsidRDefault="006F4876" w:rsidP="006F4876">
      <w:pPr>
        <w:pStyle w:val="ListParagraph"/>
        <w:numPr>
          <w:ilvl w:val="1"/>
          <w:numId w:val="9"/>
        </w:numPr>
        <w:rPr>
          <w:rFonts w:ascii="Sylfaen" w:hAnsi="Sylfaen"/>
        </w:rPr>
      </w:pPr>
      <w:r w:rsidRPr="006F4876">
        <w:rPr>
          <w:rFonts w:ascii="Sylfaen" w:hAnsi="Sylfaen"/>
        </w:rPr>
        <w:t>Sliding hernia – symptoms of GORD</w:t>
      </w:r>
    </w:p>
    <w:p w14:paraId="797BF494" w14:textId="77777777" w:rsidR="006F4876" w:rsidRPr="006F4876" w:rsidRDefault="006F4876" w:rsidP="006F4876">
      <w:pPr>
        <w:pStyle w:val="ListParagraph"/>
        <w:numPr>
          <w:ilvl w:val="1"/>
          <w:numId w:val="9"/>
        </w:numPr>
        <w:rPr>
          <w:rFonts w:ascii="Sylfaen" w:hAnsi="Sylfaen"/>
        </w:rPr>
      </w:pPr>
      <w:r w:rsidRPr="006F4876">
        <w:rPr>
          <w:rFonts w:ascii="Sylfaen" w:hAnsi="Sylfaen"/>
        </w:rPr>
        <w:t>Rolling hernia – gastric strangulation, necrosis, gangrene</w:t>
      </w:r>
    </w:p>
    <w:p w14:paraId="2362CE13" w14:textId="77777777" w:rsidR="006F4876" w:rsidRPr="006F4876" w:rsidRDefault="006F4876" w:rsidP="006F4876">
      <w:pPr>
        <w:pStyle w:val="ListParagraph"/>
        <w:numPr>
          <w:ilvl w:val="0"/>
          <w:numId w:val="9"/>
        </w:numPr>
        <w:rPr>
          <w:rFonts w:ascii="Sylfaen" w:hAnsi="Sylfaen"/>
        </w:rPr>
      </w:pPr>
      <w:proofErr w:type="spellStart"/>
      <w:r w:rsidRPr="006F4876">
        <w:rPr>
          <w:rFonts w:ascii="Sylfaen" w:hAnsi="Sylfaen"/>
        </w:rPr>
        <w:t>Linitis</w:t>
      </w:r>
      <w:proofErr w:type="spellEnd"/>
      <w:r w:rsidRPr="006F4876">
        <w:rPr>
          <w:rFonts w:ascii="Sylfaen" w:hAnsi="Sylfaen"/>
        </w:rPr>
        <w:t xml:space="preserve"> </w:t>
      </w:r>
      <w:proofErr w:type="spellStart"/>
      <w:r w:rsidRPr="006F4876">
        <w:rPr>
          <w:rFonts w:ascii="Sylfaen" w:hAnsi="Sylfaen"/>
        </w:rPr>
        <w:t>plastica</w:t>
      </w:r>
      <w:proofErr w:type="spellEnd"/>
      <w:r w:rsidRPr="006F4876">
        <w:rPr>
          <w:rFonts w:ascii="Sylfaen" w:hAnsi="Sylfaen"/>
        </w:rPr>
        <w:t xml:space="preserve"> – thick stomach with reduced distensibility </w:t>
      </w:r>
    </w:p>
    <w:p w14:paraId="20886F91"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Invasion of all layers diffusely </w:t>
      </w:r>
    </w:p>
    <w:p w14:paraId="2D2CDE26" w14:textId="77777777" w:rsidR="006F4876" w:rsidRPr="006F4876" w:rsidRDefault="006F4876" w:rsidP="006F4876">
      <w:pPr>
        <w:pStyle w:val="ListParagraph"/>
        <w:numPr>
          <w:ilvl w:val="1"/>
          <w:numId w:val="9"/>
        </w:numPr>
        <w:rPr>
          <w:rFonts w:ascii="Sylfaen" w:hAnsi="Sylfaen"/>
        </w:rPr>
      </w:pPr>
      <w:r w:rsidRPr="006F4876">
        <w:rPr>
          <w:rFonts w:ascii="Sylfaen" w:hAnsi="Sylfaen"/>
        </w:rPr>
        <w:lastRenderedPageBreak/>
        <w:t xml:space="preserve">Signet rings </w:t>
      </w:r>
    </w:p>
    <w:p w14:paraId="2D5334CB"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Pancreatitis </w:t>
      </w:r>
    </w:p>
    <w:p w14:paraId="6C1D132E"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Hypocalcaemia is common – caused by fat saponification </w:t>
      </w:r>
    </w:p>
    <w:p w14:paraId="3275B7D5"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Pseudocysts develop in lesser sac </w:t>
      </w:r>
    </w:p>
    <w:p w14:paraId="691A4469" w14:textId="77777777" w:rsidR="006F4876" w:rsidRPr="006F4876" w:rsidRDefault="006F4876" w:rsidP="006F4876">
      <w:pPr>
        <w:pStyle w:val="ListParagraph"/>
        <w:numPr>
          <w:ilvl w:val="0"/>
          <w:numId w:val="9"/>
        </w:numPr>
        <w:rPr>
          <w:rFonts w:ascii="Sylfaen" w:hAnsi="Sylfaen"/>
        </w:rPr>
      </w:pPr>
      <w:r w:rsidRPr="006F4876">
        <w:rPr>
          <w:rFonts w:ascii="Sylfaen" w:hAnsi="Sylfaen"/>
        </w:rPr>
        <w:t>Leiomyoma is most common benign oesophageal tumour</w:t>
      </w:r>
    </w:p>
    <w:p w14:paraId="2FBF6EC6"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Gastroschisis – no sac, just abdominal contents </w:t>
      </w:r>
    </w:p>
    <w:p w14:paraId="5E097AB8" w14:textId="77777777" w:rsidR="006F4876" w:rsidRPr="006F4876" w:rsidRDefault="006F4876" w:rsidP="006F4876">
      <w:pPr>
        <w:pStyle w:val="ListParagraph"/>
        <w:numPr>
          <w:ilvl w:val="0"/>
          <w:numId w:val="9"/>
        </w:numPr>
        <w:rPr>
          <w:rFonts w:ascii="Sylfaen" w:hAnsi="Sylfaen"/>
        </w:rPr>
      </w:pPr>
      <w:r w:rsidRPr="006F4876">
        <w:rPr>
          <w:rFonts w:ascii="Sylfaen" w:hAnsi="Sylfaen"/>
        </w:rPr>
        <w:t>FAP – ophthalmology or DNA screening</w:t>
      </w:r>
    </w:p>
    <w:p w14:paraId="2CB5C80D"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Congenital hypertrophy of retinal pigment epithelium </w:t>
      </w:r>
    </w:p>
    <w:p w14:paraId="54C86114"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Ileum – </w:t>
      </w:r>
      <w:proofErr w:type="spellStart"/>
      <w:r w:rsidRPr="006F4876">
        <w:rPr>
          <w:rFonts w:ascii="Sylfaen" w:hAnsi="Sylfaen"/>
        </w:rPr>
        <w:t>peyers</w:t>
      </w:r>
      <w:proofErr w:type="spellEnd"/>
      <w:r w:rsidRPr="006F4876">
        <w:rPr>
          <w:rFonts w:ascii="Sylfaen" w:hAnsi="Sylfaen"/>
        </w:rPr>
        <w:t xml:space="preserve"> patches </w:t>
      </w:r>
    </w:p>
    <w:p w14:paraId="26412B9C"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Inferior mesenteric vein drains upper rectum </w:t>
      </w:r>
    </w:p>
    <w:p w14:paraId="2D32D65E" w14:textId="77777777" w:rsidR="006F4876" w:rsidRPr="006F4876" w:rsidRDefault="006F4876" w:rsidP="006F4876">
      <w:pPr>
        <w:pStyle w:val="ListParagraph"/>
        <w:numPr>
          <w:ilvl w:val="0"/>
          <w:numId w:val="9"/>
        </w:numPr>
        <w:rPr>
          <w:rFonts w:ascii="Sylfaen" w:hAnsi="Sylfaen"/>
        </w:rPr>
      </w:pPr>
      <w:r w:rsidRPr="006F4876">
        <w:rPr>
          <w:rFonts w:ascii="Sylfaen" w:hAnsi="Sylfaen"/>
        </w:rPr>
        <w:t>UC and PSC – increased risk of cancer</w:t>
      </w:r>
    </w:p>
    <w:p w14:paraId="12568DB2" w14:textId="77777777" w:rsidR="006F4876" w:rsidRPr="006F4876" w:rsidRDefault="006F4876" w:rsidP="006F4876">
      <w:pPr>
        <w:pStyle w:val="ListParagraph"/>
        <w:numPr>
          <w:ilvl w:val="0"/>
          <w:numId w:val="9"/>
        </w:numPr>
        <w:rPr>
          <w:rFonts w:ascii="Sylfaen" w:hAnsi="Sylfaen"/>
        </w:rPr>
      </w:pPr>
      <w:r w:rsidRPr="006F4876">
        <w:rPr>
          <w:rFonts w:ascii="Sylfaen" w:hAnsi="Sylfaen"/>
        </w:rPr>
        <w:t>Mid-inguinal point = femoral pulse</w:t>
      </w:r>
    </w:p>
    <w:p w14:paraId="1D86AC53" w14:textId="77777777" w:rsidR="006F4876" w:rsidRPr="006F4876" w:rsidRDefault="006F4876" w:rsidP="006F4876">
      <w:pPr>
        <w:pStyle w:val="ListParagraph"/>
        <w:numPr>
          <w:ilvl w:val="1"/>
          <w:numId w:val="9"/>
        </w:numPr>
        <w:rPr>
          <w:rFonts w:ascii="Sylfaen" w:hAnsi="Sylfaen"/>
        </w:rPr>
      </w:pPr>
      <w:r w:rsidRPr="006F4876">
        <w:rPr>
          <w:rFonts w:ascii="Sylfaen" w:hAnsi="Sylfaen"/>
        </w:rPr>
        <w:t>ASIS to pubic symphysis</w:t>
      </w:r>
    </w:p>
    <w:p w14:paraId="528DAAA4" w14:textId="77777777" w:rsidR="006F4876" w:rsidRPr="006F4876" w:rsidRDefault="006F4876" w:rsidP="006F4876">
      <w:pPr>
        <w:pStyle w:val="ListParagraph"/>
        <w:numPr>
          <w:ilvl w:val="0"/>
          <w:numId w:val="9"/>
        </w:numPr>
        <w:rPr>
          <w:rFonts w:ascii="Sylfaen" w:hAnsi="Sylfaen"/>
        </w:rPr>
      </w:pPr>
      <w:r w:rsidRPr="006F4876">
        <w:rPr>
          <w:rFonts w:ascii="Sylfaen" w:hAnsi="Sylfaen"/>
        </w:rPr>
        <w:t>Midpoint of inguinal ligament = deep inguinal ring</w:t>
      </w:r>
    </w:p>
    <w:p w14:paraId="1FD84227"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ASIS to pubic tubercle </w:t>
      </w:r>
    </w:p>
    <w:p w14:paraId="466E8D36" w14:textId="77777777" w:rsidR="006F4876" w:rsidRPr="006F4876" w:rsidRDefault="006F4876" w:rsidP="006F4876">
      <w:pPr>
        <w:pStyle w:val="ListParagraph"/>
        <w:numPr>
          <w:ilvl w:val="0"/>
          <w:numId w:val="9"/>
        </w:numPr>
        <w:rPr>
          <w:rFonts w:ascii="Sylfaen" w:hAnsi="Sylfaen"/>
        </w:rPr>
      </w:pPr>
      <w:proofErr w:type="spellStart"/>
      <w:r w:rsidRPr="006F4876">
        <w:rPr>
          <w:rFonts w:ascii="Sylfaen" w:hAnsi="Sylfaen"/>
        </w:rPr>
        <w:t>Peutz-Jeghers</w:t>
      </w:r>
      <w:proofErr w:type="spellEnd"/>
      <w:r w:rsidRPr="006F4876">
        <w:rPr>
          <w:rFonts w:ascii="Sylfaen" w:hAnsi="Sylfaen"/>
        </w:rPr>
        <w:t xml:space="preserve"> polyps are usually in small bowel</w:t>
      </w:r>
    </w:p>
    <w:p w14:paraId="1A2C2F8E" w14:textId="77777777" w:rsidR="006F4876" w:rsidRPr="006F4876" w:rsidRDefault="006F4876" w:rsidP="006F4876">
      <w:pPr>
        <w:pStyle w:val="ListParagraph"/>
        <w:numPr>
          <w:ilvl w:val="0"/>
          <w:numId w:val="9"/>
        </w:numPr>
        <w:rPr>
          <w:rFonts w:ascii="Sylfaen" w:hAnsi="Sylfaen"/>
        </w:rPr>
      </w:pPr>
      <w:r w:rsidRPr="006F4876">
        <w:rPr>
          <w:rFonts w:ascii="Sylfaen" w:hAnsi="Sylfaen"/>
        </w:rPr>
        <w:t>Upper GI bleed</w:t>
      </w:r>
    </w:p>
    <w:p w14:paraId="2C291362"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Blatchford – risk of requiring intervention  </w:t>
      </w:r>
    </w:p>
    <w:p w14:paraId="3ED9644D" w14:textId="77777777" w:rsidR="006F4876" w:rsidRPr="006F4876" w:rsidRDefault="006F4876" w:rsidP="006F4876">
      <w:pPr>
        <w:pStyle w:val="ListParagraph"/>
        <w:numPr>
          <w:ilvl w:val="1"/>
          <w:numId w:val="9"/>
        </w:numPr>
        <w:rPr>
          <w:rFonts w:ascii="Sylfaen" w:hAnsi="Sylfaen"/>
        </w:rPr>
      </w:pPr>
      <w:r w:rsidRPr="006F4876">
        <w:rPr>
          <w:rFonts w:ascii="Sylfaen" w:hAnsi="Sylfaen"/>
        </w:rPr>
        <w:t>Rockall – predict risk of rebleeding</w:t>
      </w:r>
    </w:p>
    <w:p w14:paraId="34E9C5AD"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Fat emulsified at proximal small intestine </w:t>
      </w:r>
    </w:p>
    <w:p w14:paraId="07514050" w14:textId="77777777" w:rsidR="006F4876" w:rsidRPr="006F4876" w:rsidRDefault="006F4876" w:rsidP="006F4876">
      <w:pPr>
        <w:pStyle w:val="ListParagraph"/>
        <w:numPr>
          <w:ilvl w:val="0"/>
          <w:numId w:val="9"/>
        </w:numPr>
        <w:rPr>
          <w:rFonts w:ascii="Sylfaen" w:hAnsi="Sylfaen"/>
        </w:rPr>
      </w:pPr>
      <w:r w:rsidRPr="006F4876">
        <w:rPr>
          <w:rFonts w:ascii="Sylfaen" w:hAnsi="Sylfaen"/>
        </w:rPr>
        <w:t>Risk of cancer is higher in UC</w:t>
      </w:r>
    </w:p>
    <w:p w14:paraId="531CF4F5" w14:textId="77777777" w:rsidR="006F4876" w:rsidRPr="006F4876" w:rsidRDefault="006F4876" w:rsidP="006F4876">
      <w:pPr>
        <w:pStyle w:val="ListParagraph"/>
        <w:numPr>
          <w:ilvl w:val="0"/>
          <w:numId w:val="9"/>
        </w:numPr>
        <w:rPr>
          <w:rFonts w:ascii="Sylfaen" w:hAnsi="Sylfaen"/>
        </w:rPr>
      </w:pPr>
      <w:r w:rsidRPr="006F4876">
        <w:rPr>
          <w:rFonts w:ascii="Sylfaen" w:hAnsi="Sylfaen"/>
        </w:rPr>
        <w:t>Adenocarcinoma in lower oesophagus</w:t>
      </w:r>
    </w:p>
    <w:p w14:paraId="18EE482D"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SCC in upper oesophagus </w:t>
      </w:r>
    </w:p>
    <w:p w14:paraId="0853B2C7"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Lesser sac communicates with general peritoneal cavity via epiploic foramen </w:t>
      </w:r>
    </w:p>
    <w:p w14:paraId="0DFE3A43" w14:textId="77777777" w:rsidR="006F4876" w:rsidRPr="006F4876" w:rsidRDefault="006F4876" w:rsidP="006F4876">
      <w:pPr>
        <w:pStyle w:val="ListParagraph"/>
        <w:numPr>
          <w:ilvl w:val="0"/>
          <w:numId w:val="9"/>
        </w:numPr>
        <w:rPr>
          <w:rFonts w:ascii="Sylfaen" w:hAnsi="Sylfaen"/>
        </w:rPr>
      </w:pPr>
      <w:r w:rsidRPr="006F4876">
        <w:rPr>
          <w:rFonts w:ascii="Sylfaen" w:hAnsi="Sylfaen"/>
        </w:rPr>
        <w:t>Vagal nerve stimulation causes gastric acid release</w:t>
      </w:r>
    </w:p>
    <w:p w14:paraId="6D0DD821" w14:textId="77777777" w:rsidR="006F4876" w:rsidRPr="006F4876" w:rsidRDefault="006F4876" w:rsidP="006F4876">
      <w:pPr>
        <w:pStyle w:val="ListParagraph"/>
        <w:numPr>
          <w:ilvl w:val="0"/>
          <w:numId w:val="9"/>
        </w:numPr>
        <w:rPr>
          <w:rFonts w:ascii="Sylfaen" w:hAnsi="Sylfaen"/>
        </w:rPr>
      </w:pPr>
      <w:proofErr w:type="spellStart"/>
      <w:r w:rsidRPr="006F4876">
        <w:rPr>
          <w:rFonts w:ascii="Sylfaen" w:hAnsi="Sylfaen"/>
        </w:rPr>
        <w:t>Crohns</w:t>
      </w:r>
      <w:proofErr w:type="spellEnd"/>
    </w:p>
    <w:p w14:paraId="4729683E" w14:textId="77777777" w:rsidR="006F4876" w:rsidRPr="006F4876" w:rsidRDefault="006F4876" w:rsidP="006F4876">
      <w:pPr>
        <w:pStyle w:val="ListParagraph"/>
        <w:numPr>
          <w:ilvl w:val="1"/>
          <w:numId w:val="9"/>
        </w:numPr>
        <w:rPr>
          <w:rFonts w:ascii="Sylfaen" w:hAnsi="Sylfaen"/>
        </w:rPr>
      </w:pPr>
      <w:r w:rsidRPr="006F4876">
        <w:rPr>
          <w:rFonts w:ascii="Sylfaen" w:hAnsi="Sylfaen"/>
        </w:rPr>
        <w:t>More likely to get cholesterol gallstones and calcium oxalate kidney stones</w:t>
      </w:r>
    </w:p>
    <w:p w14:paraId="1A90EEEA" w14:textId="77777777" w:rsidR="006F4876" w:rsidRPr="006F4876" w:rsidRDefault="006F4876" w:rsidP="006F4876">
      <w:pPr>
        <w:pStyle w:val="ListParagraph"/>
        <w:numPr>
          <w:ilvl w:val="0"/>
          <w:numId w:val="9"/>
        </w:numPr>
        <w:rPr>
          <w:rFonts w:ascii="Sylfaen" w:hAnsi="Sylfaen"/>
        </w:rPr>
      </w:pPr>
      <w:r w:rsidRPr="006F4876">
        <w:rPr>
          <w:rFonts w:ascii="Sylfaen" w:hAnsi="Sylfaen"/>
        </w:rPr>
        <w:t>Anal fissures</w:t>
      </w:r>
    </w:p>
    <w:p w14:paraId="452A390F"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First line management is 2% diltiazem ointment </w:t>
      </w:r>
    </w:p>
    <w:p w14:paraId="7FDBDB2C" w14:textId="77777777" w:rsidR="006F4876" w:rsidRPr="006F4876" w:rsidRDefault="006F4876" w:rsidP="006F4876">
      <w:pPr>
        <w:pStyle w:val="ListParagraph"/>
        <w:numPr>
          <w:ilvl w:val="0"/>
          <w:numId w:val="9"/>
        </w:numPr>
        <w:rPr>
          <w:rFonts w:ascii="Sylfaen" w:hAnsi="Sylfaen"/>
        </w:rPr>
      </w:pPr>
      <w:r w:rsidRPr="006F4876">
        <w:rPr>
          <w:rFonts w:ascii="Sylfaen" w:hAnsi="Sylfaen"/>
        </w:rPr>
        <w:t>Segmentation mixes chime with mucus</w:t>
      </w:r>
    </w:p>
    <w:p w14:paraId="30742850"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Peristalsis moves chime along intestine </w:t>
      </w:r>
    </w:p>
    <w:p w14:paraId="733B4C2B" w14:textId="77777777" w:rsidR="006F4876" w:rsidRPr="006F4876" w:rsidRDefault="006F4876" w:rsidP="006F4876">
      <w:pPr>
        <w:pStyle w:val="ListParagraph"/>
        <w:numPr>
          <w:ilvl w:val="1"/>
          <w:numId w:val="9"/>
        </w:numPr>
        <w:rPr>
          <w:rFonts w:ascii="Sylfaen" w:hAnsi="Sylfaen"/>
        </w:rPr>
      </w:pPr>
      <w:r w:rsidRPr="006F4876">
        <w:rPr>
          <w:rFonts w:ascii="Sylfaen" w:hAnsi="Sylfaen"/>
        </w:rPr>
        <w:t>Created by automatic depolarisation by bowel wall cells</w:t>
      </w:r>
    </w:p>
    <w:p w14:paraId="44E5F5EC" w14:textId="77777777" w:rsidR="006F4876" w:rsidRPr="006F4876" w:rsidRDefault="006F4876" w:rsidP="006F4876">
      <w:pPr>
        <w:pStyle w:val="ListParagraph"/>
        <w:numPr>
          <w:ilvl w:val="0"/>
          <w:numId w:val="9"/>
        </w:numPr>
        <w:rPr>
          <w:rFonts w:ascii="Sylfaen" w:hAnsi="Sylfaen"/>
        </w:rPr>
      </w:pPr>
      <w:r w:rsidRPr="006F4876">
        <w:rPr>
          <w:rFonts w:ascii="Sylfaen" w:hAnsi="Sylfaen"/>
        </w:rPr>
        <w:t>80% colorectal cancer arises from polyps</w:t>
      </w:r>
    </w:p>
    <w:p w14:paraId="45183294" w14:textId="77777777" w:rsidR="006F4876" w:rsidRPr="006F4876" w:rsidRDefault="006F4876" w:rsidP="006F4876">
      <w:pPr>
        <w:pStyle w:val="ListParagraph"/>
        <w:numPr>
          <w:ilvl w:val="0"/>
          <w:numId w:val="9"/>
        </w:numPr>
        <w:rPr>
          <w:rFonts w:ascii="Sylfaen" w:hAnsi="Sylfaen"/>
        </w:rPr>
      </w:pPr>
      <w:r w:rsidRPr="006F4876">
        <w:rPr>
          <w:rFonts w:ascii="Sylfaen" w:hAnsi="Sylfaen"/>
        </w:rPr>
        <w:t>Prostate cancer metastasises through internal vertebral venous plexus</w:t>
      </w:r>
    </w:p>
    <w:p w14:paraId="4C593B6B" w14:textId="77777777" w:rsidR="006F4876" w:rsidRPr="006F4876" w:rsidRDefault="006F4876" w:rsidP="006F4876">
      <w:pPr>
        <w:pStyle w:val="ListParagraph"/>
        <w:numPr>
          <w:ilvl w:val="0"/>
          <w:numId w:val="9"/>
        </w:numPr>
        <w:rPr>
          <w:rFonts w:ascii="Sylfaen" w:hAnsi="Sylfaen"/>
        </w:rPr>
      </w:pPr>
      <w:r w:rsidRPr="006F4876">
        <w:rPr>
          <w:rFonts w:ascii="Sylfaen" w:hAnsi="Sylfaen"/>
        </w:rPr>
        <w:t>In nephrectomy, subcostal neurovascular bundle is protected because it lies in costal groove</w:t>
      </w:r>
    </w:p>
    <w:p w14:paraId="1649680B"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Gastric emptying proportional to volume of stomach content and composition </w:t>
      </w:r>
    </w:p>
    <w:p w14:paraId="19291E41"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Rectal prolapse in children resolve with conservative treatment </w:t>
      </w:r>
    </w:p>
    <w:p w14:paraId="597A5630" w14:textId="77777777" w:rsidR="006F4876" w:rsidRPr="006F4876" w:rsidRDefault="006F4876" w:rsidP="006F4876">
      <w:pPr>
        <w:pStyle w:val="ListParagraph"/>
        <w:numPr>
          <w:ilvl w:val="0"/>
          <w:numId w:val="9"/>
        </w:numPr>
        <w:rPr>
          <w:rFonts w:ascii="Sylfaen" w:hAnsi="Sylfaen"/>
        </w:rPr>
      </w:pPr>
      <w:r w:rsidRPr="006F4876">
        <w:rPr>
          <w:rFonts w:ascii="Sylfaen" w:hAnsi="Sylfaen"/>
        </w:rPr>
        <w:t>Sickle cell crisis</w:t>
      </w:r>
    </w:p>
    <w:p w14:paraId="45496094" w14:textId="77777777" w:rsidR="006F4876" w:rsidRPr="006F4876" w:rsidRDefault="006F4876" w:rsidP="006F4876">
      <w:pPr>
        <w:pStyle w:val="ListParagraph"/>
        <w:numPr>
          <w:ilvl w:val="1"/>
          <w:numId w:val="9"/>
        </w:numPr>
        <w:rPr>
          <w:rFonts w:ascii="Sylfaen" w:hAnsi="Sylfaen"/>
        </w:rPr>
      </w:pPr>
      <w:r w:rsidRPr="006F4876">
        <w:rPr>
          <w:rFonts w:ascii="Sylfaen" w:hAnsi="Sylfaen"/>
        </w:rPr>
        <w:t>Chronic haemolytic anaemia and can cause abdominal pain</w:t>
      </w:r>
    </w:p>
    <w:p w14:paraId="2B0AF23F" w14:textId="77777777" w:rsidR="006F4876" w:rsidRPr="006F4876" w:rsidRDefault="006F4876" w:rsidP="006F4876">
      <w:pPr>
        <w:pStyle w:val="ListParagraph"/>
        <w:numPr>
          <w:ilvl w:val="0"/>
          <w:numId w:val="9"/>
        </w:numPr>
        <w:rPr>
          <w:rFonts w:ascii="Sylfaen" w:hAnsi="Sylfaen"/>
        </w:rPr>
      </w:pPr>
      <w:r w:rsidRPr="006F4876">
        <w:rPr>
          <w:rFonts w:ascii="Sylfaen" w:hAnsi="Sylfaen"/>
        </w:rPr>
        <w:t>Colostomy complications</w:t>
      </w:r>
    </w:p>
    <w:p w14:paraId="5DFC249D" w14:textId="77777777" w:rsidR="006F4876" w:rsidRPr="006F4876" w:rsidRDefault="006F4876" w:rsidP="006F4876">
      <w:pPr>
        <w:pStyle w:val="ListParagraph"/>
        <w:numPr>
          <w:ilvl w:val="1"/>
          <w:numId w:val="9"/>
        </w:numPr>
        <w:rPr>
          <w:rFonts w:ascii="Sylfaen" w:hAnsi="Sylfaen"/>
        </w:rPr>
      </w:pPr>
      <w:r w:rsidRPr="006F4876">
        <w:rPr>
          <w:rFonts w:ascii="Sylfaen" w:hAnsi="Sylfaen"/>
        </w:rPr>
        <w:t>Fistulas can occur following reversal due to anastomotic leakage</w:t>
      </w:r>
    </w:p>
    <w:p w14:paraId="2D15910C" w14:textId="77777777" w:rsidR="006F4876" w:rsidRPr="006F4876" w:rsidRDefault="006F4876" w:rsidP="006F4876">
      <w:pPr>
        <w:pStyle w:val="ListParagraph"/>
        <w:numPr>
          <w:ilvl w:val="2"/>
          <w:numId w:val="9"/>
        </w:numPr>
        <w:rPr>
          <w:rFonts w:ascii="Sylfaen" w:hAnsi="Sylfaen"/>
          <w:b/>
          <w:highlight w:val="yellow"/>
        </w:rPr>
      </w:pPr>
      <w:r w:rsidRPr="006F4876">
        <w:rPr>
          <w:rFonts w:ascii="Sylfaen" w:hAnsi="Sylfaen"/>
          <w:b/>
          <w:highlight w:val="yellow"/>
        </w:rPr>
        <w:t xml:space="preserve">Fistulas more likely to heal spontaneously if no distal obstruction </w:t>
      </w:r>
    </w:p>
    <w:p w14:paraId="2F6A566C" w14:textId="77777777" w:rsidR="006F4876" w:rsidRPr="006F4876" w:rsidRDefault="006F4876" w:rsidP="006F4876">
      <w:pPr>
        <w:pStyle w:val="ListParagraph"/>
        <w:numPr>
          <w:ilvl w:val="0"/>
          <w:numId w:val="9"/>
        </w:numPr>
        <w:rPr>
          <w:rFonts w:ascii="Sylfaen" w:hAnsi="Sylfaen"/>
        </w:rPr>
      </w:pPr>
      <w:r w:rsidRPr="006F4876">
        <w:rPr>
          <w:rFonts w:ascii="Sylfaen" w:hAnsi="Sylfaen"/>
        </w:rPr>
        <w:t>Pancreatic pseudocyst</w:t>
      </w:r>
    </w:p>
    <w:p w14:paraId="1D8237A4"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Treat with elective </w:t>
      </w:r>
      <w:proofErr w:type="spellStart"/>
      <w:r w:rsidRPr="006F4876">
        <w:rPr>
          <w:rFonts w:ascii="Sylfaen" w:hAnsi="Sylfaen"/>
        </w:rPr>
        <w:t>cystogastrostomy</w:t>
      </w:r>
      <w:proofErr w:type="spellEnd"/>
      <w:r w:rsidRPr="006F4876">
        <w:rPr>
          <w:rFonts w:ascii="Sylfaen" w:hAnsi="Sylfaen"/>
        </w:rPr>
        <w:t>/radiologically (drainage)</w:t>
      </w:r>
    </w:p>
    <w:p w14:paraId="279D5038" w14:textId="77777777" w:rsidR="006F4876" w:rsidRPr="006F4876" w:rsidRDefault="006F4876" w:rsidP="006F4876">
      <w:pPr>
        <w:pStyle w:val="ListParagraph"/>
        <w:numPr>
          <w:ilvl w:val="0"/>
          <w:numId w:val="9"/>
        </w:numPr>
        <w:rPr>
          <w:rFonts w:ascii="Sylfaen" w:hAnsi="Sylfaen"/>
        </w:rPr>
      </w:pPr>
      <w:r w:rsidRPr="006F4876">
        <w:rPr>
          <w:rFonts w:ascii="Sylfaen" w:hAnsi="Sylfaen"/>
        </w:rPr>
        <w:t>Fistulas</w:t>
      </w:r>
    </w:p>
    <w:p w14:paraId="591B2C50" w14:textId="77777777" w:rsidR="006F4876" w:rsidRPr="006F4876" w:rsidRDefault="006F4876" w:rsidP="006F4876">
      <w:pPr>
        <w:pStyle w:val="ListParagraph"/>
        <w:numPr>
          <w:ilvl w:val="1"/>
          <w:numId w:val="9"/>
        </w:numPr>
        <w:rPr>
          <w:rFonts w:ascii="Sylfaen" w:hAnsi="Sylfaen"/>
        </w:rPr>
      </w:pPr>
      <w:r w:rsidRPr="006F4876">
        <w:rPr>
          <w:rFonts w:ascii="Sylfaen" w:hAnsi="Sylfaen"/>
        </w:rPr>
        <w:t>Types</w:t>
      </w:r>
    </w:p>
    <w:p w14:paraId="027FED35" w14:textId="77777777" w:rsidR="006F4876" w:rsidRPr="006F4876" w:rsidRDefault="006F4876" w:rsidP="006F4876">
      <w:pPr>
        <w:pStyle w:val="ListParagraph"/>
        <w:numPr>
          <w:ilvl w:val="2"/>
          <w:numId w:val="9"/>
        </w:numPr>
        <w:rPr>
          <w:rFonts w:ascii="Sylfaen" w:hAnsi="Sylfaen"/>
        </w:rPr>
      </w:pPr>
      <w:r w:rsidRPr="006F4876">
        <w:rPr>
          <w:rFonts w:ascii="Sylfaen" w:hAnsi="Sylfaen"/>
        </w:rPr>
        <w:t>Enterocutaneous (intestines to skin)</w:t>
      </w:r>
    </w:p>
    <w:p w14:paraId="00BBAC33" w14:textId="77777777" w:rsidR="006F4876" w:rsidRPr="006F4876" w:rsidRDefault="006F4876" w:rsidP="006F4876">
      <w:pPr>
        <w:pStyle w:val="ListParagraph"/>
        <w:numPr>
          <w:ilvl w:val="3"/>
          <w:numId w:val="9"/>
        </w:numPr>
        <w:rPr>
          <w:rFonts w:ascii="Sylfaen" w:hAnsi="Sylfaen"/>
        </w:rPr>
      </w:pPr>
      <w:r w:rsidRPr="006F4876">
        <w:rPr>
          <w:rFonts w:ascii="Sylfaen" w:hAnsi="Sylfaen"/>
        </w:rPr>
        <w:t>High or low output</w:t>
      </w:r>
    </w:p>
    <w:p w14:paraId="3AC9DEDF" w14:textId="77777777" w:rsidR="006F4876" w:rsidRPr="006F4876" w:rsidRDefault="006F4876" w:rsidP="006F4876">
      <w:pPr>
        <w:pStyle w:val="ListParagraph"/>
        <w:numPr>
          <w:ilvl w:val="2"/>
          <w:numId w:val="9"/>
        </w:numPr>
        <w:rPr>
          <w:rFonts w:ascii="Sylfaen" w:hAnsi="Sylfaen"/>
        </w:rPr>
      </w:pPr>
      <w:proofErr w:type="spellStart"/>
      <w:r w:rsidRPr="006F4876">
        <w:rPr>
          <w:rFonts w:ascii="Sylfaen" w:hAnsi="Sylfaen"/>
        </w:rPr>
        <w:lastRenderedPageBreak/>
        <w:t>Enteroenteic</w:t>
      </w:r>
      <w:proofErr w:type="spellEnd"/>
      <w:r w:rsidRPr="006F4876">
        <w:rPr>
          <w:rFonts w:ascii="Sylfaen" w:hAnsi="Sylfaen"/>
        </w:rPr>
        <w:t>/</w:t>
      </w:r>
      <w:proofErr w:type="spellStart"/>
      <w:r w:rsidRPr="006F4876">
        <w:rPr>
          <w:rFonts w:ascii="Sylfaen" w:hAnsi="Sylfaen"/>
        </w:rPr>
        <w:t>enterocolic</w:t>
      </w:r>
      <w:proofErr w:type="spellEnd"/>
    </w:p>
    <w:p w14:paraId="6D77E047" w14:textId="77777777" w:rsidR="006F4876" w:rsidRPr="006F4876" w:rsidRDefault="006F4876" w:rsidP="006F4876">
      <w:pPr>
        <w:pStyle w:val="ListParagraph"/>
        <w:numPr>
          <w:ilvl w:val="3"/>
          <w:numId w:val="9"/>
        </w:numPr>
        <w:rPr>
          <w:rFonts w:ascii="Sylfaen" w:hAnsi="Sylfaen"/>
        </w:rPr>
      </w:pPr>
      <w:r w:rsidRPr="006F4876">
        <w:rPr>
          <w:rFonts w:ascii="Sylfaen" w:hAnsi="Sylfaen"/>
        </w:rPr>
        <w:t xml:space="preserve">Intestines </w:t>
      </w:r>
    </w:p>
    <w:p w14:paraId="2AE3F7A2" w14:textId="77777777" w:rsidR="006F4876" w:rsidRPr="006F4876" w:rsidRDefault="006F4876" w:rsidP="006F4876">
      <w:pPr>
        <w:pStyle w:val="ListParagraph"/>
        <w:numPr>
          <w:ilvl w:val="2"/>
          <w:numId w:val="9"/>
        </w:numPr>
        <w:rPr>
          <w:rFonts w:ascii="Sylfaen" w:hAnsi="Sylfaen"/>
        </w:rPr>
      </w:pPr>
      <w:proofErr w:type="spellStart"/>
      <w:r w:rsidRPr="006F4876">
        <w:rPr>
          <w:rFonts w:ascii="Sylfaen" w:hAnsi="Sylfaen"/>
        </w:rPr>
        <w:t>Enterovaginal</w:t>
      </w:r>
      <w:proofErr w:type="spellEnd"/>
    </w:p>
    <w:p w14:paraId="069FD4A7" w14:textId="77777777" w:rsidR="006F4876" w:rsidRPr="006F4876" w:rsidRDefault="006F4876" w:rsidP="006F4876">
      <w:pPr>
        <w:pStyle w:val="ListParagraph"/>
        <w:numPr>
          <w:ilvl w:val="2"/>
          <w:numId w:val="9"/>
        </w:numPr>
        <w:rPr>
          <w:rFonts w:ascii="Sylfaen" w:hAnsi="Sylfaen"/>
        </w:rPr>
      </w:pPr>
      <w:proofErr w:type="spellStart"/>
      <w:r w:rsidRPr="006F4876">
        <w:rPr>
          <w:rFonts w:ascii="Sylfaen" w:hAnsi="Sylfaen"/>
        </w:rPr>
        <w:t>Enterovesicular</w:t>
      </w:r>
      <w:proofErr w:type="spellEnd"/>
    </w:p>
    <w:p w14:paraId="3CADB321" w14:textId="77777777" w:rsidR="006F4876" w:rsidRPr="006F4876" w:rsidRDefault="006F4876" w:rsidP="006F4876">
      <w:pPr>
        <w:pStyle w:val="ListParagraph"/>
        <w:numPr>
          <w:ilvl w:val="3"/>
          <w:numId w:val="9"/>
        </w:numPr>
        <w:rPr>
          <w:rFonts w:ascii="Sylfaen" w:hAnsi="Sylfaen"/>
        </w:rPr>
      </w:pPr>
      <w:r w:rsidRPr="006F4876">
        <w:rPr>
          <w:rFonts w:ascii="Sylfaen" w:hAnsi="Sylfaen"/>
        </w:rPr>
        <w:t>To bladder – cause UTI</w:t>
      </w:r>
    </w:p>
    <w:p w14:paraId="6EBDD61F" w14:textId="77777777" w:rsidR="006F4876" w:rsidRPr="006F4876" w:rsidRDefault="006F4876" w:rsidP="006F4876">
      <w:pPr>
        <w:pStyle w:val="ListParagraph"/>
        <w:numPr>
          <w:ilvl w:val="1"/>
          <w:numId w:val="9"/>
        </w:numPr>
        <w:rPr>
          <w:rFonts w:ascii="Sylfaen" w:hAnsi="Sylfaen"/>
        </w:rPr>
      </w:pPr>
      <w:r w:rsidRPr="006F4876">
        <w:rPr>
          <w:rFonts w:ascii="Sylfaen" w:hAnsi="Sylfaen"/>
        </w:rPr>
        <w:t>Management</w:t>
      </w:r>
    </w:p>
    <w:p w14:paraId="03CC5B00" w14:textId="77777777" w:rsidR="006F4876" w:rsidRPr="006F4876" w:rsidRDefault="006F4876" w:rsidP="006F4876">
      <w:pPr>
        <w:pStyle w:val="ListParagraph"/>
        <w:numPr>
          <w:ilvl w:val="2"/>
          <w:numId w:val="9"/>
        </w:numPr>
        <w:rPr>
          <w:rFonts w:ascii="Sylfaen" w:hAnsi="Sylfaen"/>
        </w:rPr>
      </w:pPr>
      <w:r w:rsidRPr="006F4876">
        <w:rPr>
          <w:rFonts w:ascii="Sylfaen" w:hAnsi="Sylfaen"/>
        </w:rPr>
        <w:t>Will heal spontaneously if no distal obstruction/underlying IBD</w:t>
      </w:r>
    </w:p>
    <w:p w14:paraId="51CBCC84" w14:textId="77777777" w:rsidR="006F4876" w:rsidRPr="006F4876" w:rsidRDefault="006F4876" w:rsidP="006F4876">
      <w:pPr>
        <w:pStyle w:val="ListParagraph"/>
        <w:numPr>
          <w:ilvl w:val="2"/>
          <w:numId w:val="9"/>
        </w:numPr>
        <w:rPr>
          <w:rFonts w:ascii="Sylfaen" w:hAnsi="Sylfaen"/>
        </w:rPr>
      </w:pPr>
      <w:r w:rsidRPr="006F4876">
        <w:rPr>
          <w:rFonts w:ascii="Sylfaen" w:hAnsi="Sylfaen"/>
        </w:rPr>
        <w:t>May require TPN and octreotide if high fistula (</w:t>
      </w:r>
      <w:proofErr w:type="spellStart"/>
      <w:r w:rsidRPr="006F4876">
        <w:rPr>
          <w:rFonts w:ascii="Sylfaen" w:hAnsi="Sylfaen"/>
        </w:rPr>
        <w:t>ie</w:t>
      </w:r>
      <w:proofErr w:type="spellEnd"/>
      <w:r w:rsidRPr="006F4876">
        <w:rPr>
          <w:rFonts w:ascii="Sylfaen" w:hAnsi="Sylfaen"/>
        </w:rPr>
        <w:t xml:space="preserve"> duodenal) and high output and losing electrolytes </w:t>
      </w:r>
    </w:p>
    <w:p w14:paraId="1271C2AA" w14:textId="77777777" w:rsidR="006F4876" w:rsidRPr="006F4876" w:rsidRDefault="006F4876" w:rsidP="006F4876">
      <w:pPr>
        <w:pStyle w:val="ListParagraph"/>
        <w:ind w:left="2160"/>
        <w:rPr>
          <w:rFonts w:ascii="Sylfaen" w:hAnsi="Sylfaen"/>
        </w:rPr>
      </w:pPr>
    </w:p>
    <w:p w14:paraId="3145BE03" w14:textId="77777777" w:rsidR="006F4876" w:rsidRPr="006F4876" w:rsidRDefault="006F4876" w:rsidP="006F4876">
      <w:pPr>
        <w:pStyle w:val="ListParagraph"/>
        <w:numPr>
          <w:ilvl w:val="0"/>
          <w:numId w:val="9"/>
        </w:numPr>
        <w:rPr>
          <w:rFonts w:ascii="Sylfaen" w:hAnsi="Sylfaen"/>
        </w:rPr>
      </w:pPr>
      <w:r w:rsidRPr="006F4876">
        <w:rPr>
          <w:rFonts w:ascii="Sylfaen" w:hAnsi="Sylfaen"/>
        </w:rPr>
        <w:t>Anal fistulas</w:t>
      </w:r>
    </w:p>
    <w:p w14:paraId="5B975327" w14:textId="77777777" w:rsidR="006F4876" w:rsidRPr="006F4876" w:rsidRDefault="006F4876" w:rsidP="006F4876">
      <w:pPr>
        <w:pStyle w:val="ListParagraph"/>
        <w:numPr>
          <w:ilvl w:val="1"/>
          <w:numId w:val="9"/>
        </w:numPr>
        <w:rPr>
          <w:rFonts w:ascii="Sylfaen" w:hAnsi="Sylfaen"/>
        </w:rPr>
      </w:pPr>
      <w:r w:rsidRPr="006F4876">
        <w:rPr>
          <w:rFonts w:ascii="Sylfaen" w:hAnsi="Sylfaen"/>
        </w:rPr>
        <w:t>Assess via USS/MRI if needed</w:t>
      </w:r>
    </w:p>
    <w:p w14:paraId="575DE5BE" w14:textId="77777777" w:rsidR="006F4876" w:rsidRPr="006F4876" w:rsidRDefault="006F4876" w:rsidP="006F4876">
      <w:pPr>
        <w:pStyle w:val="ListParagraph"/>
        <w:numPr>
          <w:ilvl w:val="1"/>
          <w:numId w:val="9"/>
        </w:numPr>
        <w:rPr>
          <w:rFonts w:ascii="Sylfaen" w:hAnsi="Sylfaen"/>
        </w:rPr>
      </w:pPr>
      <w:r w:rsidRPr="006F4876">
        <w:rPr>
          <w:rFonts w:ascii="Sylfaen" w:hAnsi="Sylfaen"/>
        </w:rPr>
        <w:t>Treatment</w:t>
      </w:r>
    </w:p>
    <w:p w14:paraId="48439D6A" w14:textId="77777777" w:rsidR="006F4876" w:rsidRPr="006F4876" w:rsidRDefault="006F4876" w:rsidP="006F4876">
      <w:pPr>
        <w:pStyle w:val="ListParagraph"/>
        <w:numPr>
          <w:ilvl w:val="2"/>
          <w:numId w:val="9"/>
        </w:numPr>
        <w:rPr>
          <w:rFonts w:ascii="Sylfaen" w:hAnsi="Sylfaen"/>
        </w:rPr>
      </w:pPr>
      <w:r w:rsidRPr="006F4876">
        <w:rPr>
          <w:rFonts w:ascii="Sylfaen" w:hAnsi="Sylfaen"/>
        </w:rPr>
        <w:t>Seton suture – allows drainage of sepsis – treatment in IBD fistulas</w:t>
      </w:r>
    </w:p>
    <w:p w14:paraId="64FABADB" w14:textId="77777777" w:rsidR="006F4876" w:rsidRPr="006F4876" w:rsidRDefault="006F4876" w:rsidP="006F4876">
      <w:pPr>
        <w:pStyle w:val="ListParagraph"/>
        <w:numPr>
          <w:ilvl w:val="3"/>
          <w:numId w:val="9"/>
        </w:numPr>
        <w:rPr>
          <w:rFonts w:ascii="Sylfaen" w:hAnsi="Sylfaen"/>
        </w:rPr>
      </w:pPr>
      <w:r w:rsidRPr="006F4876">
        <w:rPr>
          <w:rFonts w:ascii="Sylfaen" w:hAnsi="Sylfaen"/>
        </w:rPr>
        <w:t xml:space="preserve">Simple – encourage drainage and fibrosis </w:t>
      </w:r>
    </w:p>
    <w:p w14:paraId="01DF4B1D" w14:textId="77777777" w:rsidR="006F4876" w:rsidRPr="006F4876" w:rsidRDefault="006F4876" w:rsidP="006F4876">
      <w:pPr>
        <w:pStyle w:val="ListParagraph"/>
        <w:numPr>
          <w:ilvl w:val="3"/>
          <w:numId w:val="9"/>
        </w:numPr>
        <w:rPr>
          <w:rFonts w:ascii="Sylfaen" w:hAnsi="Sylfaen"/>
        </w:rPr>
      </w:pPr>
      <w:r w:rsidRPr="006F4876">
        <w:rPr>
          <w:rFonts w:ascii="Sylfaen" w:hAnsi="Sylfaen"/>
        </w:rPr>
        <w:t>Cutting – re-tightened and cuts skin</w:t>
      </w:r>
    </w:p>
    <w:p w14:paraId="6E514C0F" w14:textId="77777777" w:rsidR="006F4876" w:rsidRPr="006F4876" w:rsidRDefault="006F4876" w:rsidP="006F4876">
      <w:pPr>
        <w:pStyle w:val="ListParagraph"/>
        <w:numPr>
          <w:ilvl w:val="2"/>
          <w:numId w:val="9"/>
        </w:numPr>
        <w:rPr>
          <w:rFonts w:ascii="Sylfaen" w:hAnsi="Sylfaen"/>
        </w:rPr>
      </w:pPr>
      <w:r w:rsidRPr="006F4876">
        <w:rPr>
          <w:rFonts w:ascii="Sylfaen" w:hAnsi="Sylfaen"/>
        </w:rPr>
        <w:t xml:space="preserve">Fistulotomy – if low and simple and acute sepsis resolved </w:t>
      </w:r>
    </w:p>
    <w:p w14:paraId="3FDFC1F4" w14:textId="77777777" w:rsidR="006F4876" w:rsidRPr="006F4876" w:rsidRDefault="006F4876" w:rsidP="006F4876">
      <w:pPr>
        <w:pStyle w:val="ListParagraph"/>
        <w:numPr>
          <w:ilvl w:val="0"/>
          <w:numId w:val="9"/>
        </w:numPr>
        <w:rPr>
          <w:rFonts w:ascii="Sylfaen" w:hAnsi="Sylfaen"/>
        </w:rPr>
      </w:pPr>
      <w:r w:rsidRPr="006F4876">
        <w:rPr>
          <w:rFonts w:ascii="Sylfaen" w:hAnsi="Sylfaen"/>
        </w:rPr>
        <w:t>Hernias</w:t>
      </w:r>
    </w:p>
    <w:p w14:paraId="06208AA1"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Spigelian – between internal and external oblique, lateral to rectus abdominis </w:t>
      </w:r>
      <w:r w:rsidRPr="006F4876">
        <w:rPr>
          <w:rFonts w:ascii="Sylfaen" w:hAnsi="Sylfaen"/>
        </w:rPr>
        <w:sym w:font="Wingdings" w:char="F0E0"/>
      </w:r>
      <w:r w:rsidRPr="006F4876">
        <w:rPr>
          <w:rFonts w:ascii="Sylfaen" w:hAnsi="Sylfaen"/>
        </w:rPr>
        <w:t xml:space="preserve"> open/laparoscopic repair </w:t>
      </w:r>
    </w:p>
    <w:p w14:paraId="297305ED"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Lumbar – through lumbar triangle  </w:t>
      </w:r>
      <w:r w:rsidRPr="006F4876">
        <w:rPr>
          <w:rFonts w:ascii="Sylfaen" w:hAnsi="Sylfaen"/>
        </w:rPr>
        <w:sym w:font="Wingdings" w:char="F0E0"/>
      </w:r>
      <w:r w:rsidRPr="006F4876">
        <w:rPr>
          <w:rFonts w:ascii="Sylfaen" w:hAnsi="Sylfaen"/>
        </w:rPr>
        <w:t xml:space="preserve"> direct repair +/- mesh </w:t>
      </w:r>
    </w:p>
    <w:p w14:paraId="3CB71ADB"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Obturator – through obturator canal </w:t>
      </w:r>
      <w:r w:rsidRPr="006F4876">
        <w:rPr>
          <w:rFonts w:ascii="Sylfaen" w:hAnsi="Sylfaen"/>
        </w:rPr>
        <w:sym w:font="Wingdings" w:char="F0E0"/>
      </w:r>
      <w:r w:rsidRPr="006F4876">
        <w:rPr>
          <w:rFonts w:ascii="Sylfaen" w:hAnsi="Sylfaen"/>
        </w:rPr>
        <w:t xml:space="preserve"> when acute, requires laparotomy</w:t>
      </w:r>
    </w:p>
    <w:p w14:paraId="578E2184" w14:textId="77777777" w:rsidR="006F4876" w:rsidRPr="006F4876" w:rsidRDefault="006F4876" w:rsidP="006F4876">
      <w:pPr>
        <w:pStyle w:val="ListParagraph"/>
        <w:numPr>
          <w:ilvl w:val="1"/>
          <w:numId w:val="9"/>
        </w:numPr>
        <w:rPr>
          <w:rFonts w:ascii="Sylfaen" w:hAnsi="Sylfaen"/>
        </w:rPr>
      </w:pPr>
      <w:proofErr w:type="spellStart"/>
      <w:r w:rsidRPr="006F4876">
        <w:rPr>
          <w:rFonts w:ascii="Sylfaen" w:hAnsi="Sylfaen"/>
        </w:rPr>
        <w:t>Richters</w:t>
      </w:r>
      <w:proofErr w:type="spellEnd"/>
      <w:r w:rsidRPr="006F4876">
        <w:rPr>
          <w:rFonts w:ascii="Sylfaen" w:hAnsi="Sylfaen"/>
        </w:rPr>
        <w:t xml:space="preserve"> – wall of small bowel strangulated within a hernia </w:t>
      </w:r>
    </w:p>
    <w:p w14:paraId="02A8BC9E"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Incisional – minimise via Jenkins rule </w:t>
      </w:r>
    </w:p>
    <w:p w14:paraId="1E58AFF3" w14:textId="77777777" w:rsidR="006F4876" w:rsidRPr="006F4876" w:rsidRDefault="006F4876" w:rsidP="006F4876">
      <w:pPr>
        <w:pStyle w:val="ListParagraph"/>
        <w:numPr>
          <w:ilvl w:val="1"/>
          <w:numId w:val="9"/>
        </w:numPr>
        <w:rPr>
          <w:rFonts w:ascii="Sylfaen" w:hAnsi="Sylfaen"/>
        </w:rPr>
      </w:pPr>
      <w:proofErr w:type="spellStart"/>
      <w:r w:rsidRPr="006F4876">
        <w:rPr>
          <w:rFonts w:ascii="Sylfaen" w:hAnsi="Sylfaen"/>
        </w:rPr>
        <w:t>Bochdalek</w:t>
      </w:r>
      <w:proofErr w:type="spellEnd"/>
      <w:r w:rsidRPr="006F4876">
        <w:rPr>
          <w:rFonts w:ascii="Sylfaen" w:hAnsi="Sylfaen"/>
        </w:rPr>
        <w:t xml:space="preserve"> – congenital diaphragmatic hernia, occurring mostly on left side, can be large and result in scaphoid abdomen and absent apex beat </w:t>
      </w:r>
    </w:p>
    <w:p w14:paraId="4B62B9BF" w14:textId="77777777" w:rsidR="006F4876" w:rsidRPr="006F4876" w:rsidRDefault="006F4876" w:rsidP="006F4876">
      <w:pPr>
        <w:pStyle w:val="ListParagraph"/>
        <w:numPr>
          <w:ilvl w:val="1"/>
          <w:numId w:val="9"/>
        </w:numPr>
        <w:rPr>
          <w:rFonts w:ascii="Sylfaen" w:hAnsi="Sylfaen"/>
        </w:rPr>
      </w:pPr>
      <w:r w:rsidRPr="006F4876">
        <w:rPr>
          <w:rFonts w:ascii="Sylfaen" w:hAnsi="Sylfaen"/>
        </w:rPr>
        <w:t>Morgagni – rare, herniation through foramen of Morgagni; right sided</w:t>
      </w:r>
    </w:p>
    <w:p w14:paraId="257CB545" w14:textId="77777777" w:rsidR="006F4876" w:rsidRPr="006F4876" w:rsidRDefault="006F4876" w:rsidP="006F4876">
      <w:pPr>
        <w:pStyle w:val="ListParagraph"/>
        <w:numPr>
          <w:ilvl w:val="1"/>
          <w:numId w:val="9"/>
        </w:numPr>
        <w:rPr>
          <w:rFonts w:ascii="Sylfaen" w:hAnsi="Sylfaen"/>
        </w:rPr>
      </w:pPr>
      <w:r w:rsidRPr="006F4876">
        <w:rPr>
          <w:rFonts w:ascii="Sylfaen" w:hAnsi="Sylfaen"/>
        </w:rPr>
        <w:t>Umbilical – majority resolve by aged 2 so surgery performed after 3</w:t>
      </w:r>
      <w:r w:rsidRPr="006F4876">
        <w:rPr>
          <w:rFonts w:ascii="Sylfaen" w:hAnsi="Sylfaen"/>
          <w:vertAlign w:val="superscript"/>
        </w:rPr>
        <w:t>rd</w:t>
      </w:r>
      <w:r w:rsidRPr="006F4876">
        <w:rPr>
          <w:rFonts w:ascii="Sylfaen" w:hAnsi="Sylfaen"/>
        </w:rPr>
        <w:t xml:space="preserve"> birthday </w:t>
      </w:r>
    </w:p>
    <w:p w14:paraId="3C42EC96" w14:textId="77777777" w:rsidR="006F4876" w:rsidRPr="006F4876" w:rsidRDefault="006F4876" w:rsidP="006F4876">
      <w:pPr>
        <w:pStyle w:val="ListParagraph"/>
        <w:numPr>
          <w:ilvl w:val="1"/>
          <w:numId w:val="9"/>
        </w:numPr>
        <w:rPr>
          <w:rFonts w:ascii="Sylfaen" w:hAnsi="Sylfaen"/>
        </w:rPr>
      </w:pPr>
      <w:proofErr w:type="spellStart"/>
      <w:r w:rsidRPr="006F4876">
        <w:rPr>
          <w:rFonts w:ascii="Sylfaen" w:hAnsi="Sylfaen"/>
        </w:rPr>
        <w:t>Paraunbilical</w:t>
      </w:r>
      <w:proofErr w:type="spellEnd"/>
      <w:r w:rsidRPr="006F4876">
        <w:rPr>
          <w:rFonts w:ascii="Sylfaen" w:hAnsi="Sylfaen"/>
        </w:rPr>
        <w:t xml:space="preserve"> hernia – repaired via </w:t>
      </w:r>
      <w:proofErr w:type="spellStart"/>
      <w:r w:rsidRPr="006F4876">
        <w:rPr>
          <w:rFonts w:ascii="Sylfaen" w:hAnsi="Sylfaen"/>
        </w:rPr>
        <w:t>Mayos</w:t>
      </w:r>
      <w:proofErr w:type="spellEnd"/>
      <w:r w:rsidRPr="006F4876">
        <w:rPr>
          <w:rFonts w:ascii="Sylfaen" w:hAnsi="Sylfaen"/>
        </w:rPr>
        <w:t xml:space="preserve"> technique </w:t>
      </w:r>
    </w:p>
    <w:p w14:paraId="6E7B0C22" w14:textId="77777777" w:rsidR="006F4876" w:rsidRPr="006F4876" w:rsidRDefault="006F4876" w:rsidP="006F4876">
      <w:pPr>
        <w:pStyle w:val="ListParagraph"/>
        <w:numPr>
          <w:ilvl w:val="1"/>
          <w:numId w:val="9"/>
        </w:numPr>
        <w:rPr>
          <w:rFonts w:ascii="Sylfaen" w:hAnsi="Sylfaen"/>
        </w:rPr>
      </w:pPr>
      <w:proofErr w:type="spellStart"/>
      <w:r w:rsidRPr="006F4876">
        <w:rPr>
          <w:rFonts w:ascii="Sylfaen" w:hAnsi="Sylfaen"/>
        </w:rPr>
        <w:t>Littres</w:t>
      </w:r>
      <w:proofErr w:type="spellEnd"/>
      <w:r w:rsidRPr="006F4876">
        <w:rPr>
          <w:rFonts w:ascii="Sylfaen" w:hAnsi="Sylfaen"/>
        </w:rPr>
        <w:t xml:space="preserve"> – hernia containing </w:t>
      </w:r>
      <w:proofErr w:type="spellStart"/>
      <w:r w:rsidRPr="006F4876">
        <w:rPr>
          <w:rFonts w:ascii="Sylfaen" w:hAnsi="Sylfaen"/>
        </w:rPr>
        <w:t>meckels</w:t>
      </w:r>
      <w:proofErr w:type="spellEnd"/>
      <w:r w:rsidRPr="006F4876">
        <w:rPr>
          <w:rFonts w:ascii="Sylfaen" w:hAnsi="Sylfaen"/>
        </w:rPr>
        <w:t xml:space="preserve"> </w:t>
      </w:r>
    </w:p>
    <w:p w14:paraId="018D65CC" w14:textId="77777777" w:rsidR="006F4876" w:rsidRPr="006F4876" w:rsidRDefault="006F4876" w:rsidP="006F4876">
      <w:pPr>
        <w:pStyle w:val="ListParagraph"/>
        <w:numPr>
          <w:ilvl w:val="0"/>
          <w:numId w:val="9"/>
        </w:numPr>
        <w:rPr>
          <w:rFonts w:ascii="Sylfaen" w:hAnsi="Sylfaen"/>
        </w:rPr>
      </w:pPr>
      <w:r w:rsidRPr="006F4876">
        <w:rPr>
          <w:rFonts w:ascii="Sylfaen" w:hAnsi="Sylfaen"/>
        </w:rPr>
        <w:t>Upper GI bleed</w:t>
      </w:r>
    </w:p>
    <w:p w14:paraId="2886F6BD"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Give </w:t>
      </w:r>
      <w:proofErr w:type="spellStart"/>
      <w:r w:rsidRPr="006F4876">
        <w:rPr>
          <w:rFonts w:ascii="Sylfaen" w:hAnsi="Sylfaen"/>
        </w:rPr>
        <w:t>terlipressin</w:t>
      </w:r>
      <w:proofErr w:type="spellEnd"/>
      <w:r w:rsidRPr="006F4876">
        <w:rPr>
          <w:rFonts w:ascii="Sylfaen" w:hAnsi="Sylfaen"/>
        </w:rPr>
        <w:t xml:space="preserve"> in varices then band during endoscopy</w:t>
      </w:r>
    </w:p>
    <w:p w14:paraId="5CB469E8" w14:textId="77777777" w:rsidR="006F4876" w:rsidRPr="006F4876" w:rsidRDefault="006F4876" w:rsidP="006F4876">
      <w:pPr>
        <w:pStyle w:val="ListParagraph"/>
        <w:numPr>
          <w:ilvl w:val="2"/>
          <w:numId w:val="9"/>
        </w:numPr>
        <w:rPr>
          <w:rFonts w:ascii="Sylfaen" w:hAnsi="Sylfaen"/>
        </w:rPr>
      </w:pPr>
      <w:r w:rsidRPr="006F4876">
        <w:rPr>
          <w:rFonts w:ascii="Sylfaen" w:hAnsi="Sylfaen"/>
        </w:rPr>
        <w:t xml:space="preserve">If can’t band due to severe bleeding, pass </w:t>
      </w:r>
      <w:proofErr w:type="spellStart"/>
      <w:r w:rsidRPr="006F4876">
        <w:rPr>
          <w:rFonts w:ascii="Sylfaen" w:hAnsi="Sylfaen"/>
        </w:rPr>
        <w:t>Sengaksten</w:t>
      </w:r>
      <w:proofErr w:type="spellEnd"/>
      <w:r w:rsidRPr="006F4876">
        <w:rPr>
          <w:rFonts w:ascii="Sylfaen" w:hAnsi="Sylfaen"/>
        </w:rPr>
        <w:t xml:space="preserve"> Blakemore tube </w:t>
      </w:r>
    </w:p>
    <w:p w14:paraId="104FC5EF"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Surgery – underrunning of ulcer if continuing bleeding despite initial treatments </w:t>
      </w:r>
    </w:p>
    <w:p w14:paraId="5F69191F" w14:textId="77777777" w:rsidR="006F4876" w:rsidRPr="006F4876" w:rsidRDefault="006F4876" w:rsidP="006F4876">
      <w:pPr>
        <w:pStyle w:val="ListParagraph"/>
        <w:numPr>
          <w:ilvl w:val="0"/>
          <w:numId w:val="9"/>
        </w:numPr>
        <w:rPr>
          <w:rFonts w:ascii="Sylfaen" w:hAnsi="Sylfaen"/>
        </w:rPr>
      </w:pPr>
      <w:r w:rsidRPr="006F4876">
        <w:rPr>
          <w:rFonts w:ascii="Sylfaen" w:hAnsi="Sylfaen"/>
        </w:rPr>
        <w:t>If suspect IBS, do faecal calprotectin to rule out IBD</w:t>
      </w:r>
    </w:p>
    <w:p w14:paraId="5DF5960C" w14:textId="77777777" w:rsidR="006F4876" w:rsidRPr="006F4876" w:rsidRDefault="006F4876" w:rsidP="006F4876">
      <w:pPr>
        <w:pStyle w:val="ListParagraph"/>
        <w:numPr>
          <w:ilvl w:val="0"/>
          <w:numId w:val="9"/>
        </w:numPr>
        <w:rPr>
          <w:rFonts w:ascii="Sylfaen" w:hAnsi="Sylfaen"/>
        </w:rPr>
      </w:pPr>
      <w:proofErr w:type="spellStart"/>
      <w:r w:rsidRPr="006F4876">
        <w:rPr>
          <w:rFonts w:ascii="Sylfaen" w:hAnsi="Sylfaen"/>
        </w:rPr>
        <w:t>Barrets</w:t>
      </w:r>
      <w:proofErr w:type="spellEnd"/>
      <w:r w:rsidRPr="006F4876">
        <w:rPr>
          <w:rFonts w:ascii="Sylfaen" w:hAnsi="Sylfaen"/>
        </w:rPr>
        <w:t xml:space="preserve"> surveillance – do </w:t>
      </w:r>
      <w:proofErr w:type="spellStart"/>
      <w:r w:rsidRPr="006F4876">
        <w:rPr>
          <w:rFonts w:ascii="Sylfaen" w:hAnsi="Sylfaen"/>
        </w:rPr>
        <w:t>quadrantic</w:t>
      </w:r>
      <w:proofErr w:type="spellEnd"/>
      <w:r w:rsidRPr="006F4876">
        <w:rPr>
          <w:rFonts w:ascii="Sylfaen" w:hAnsi="Sylfaen"/>
        </w:rPr>
        <w:t xml:space="preserve"> biopsies 6 monthly </w:t>
      </w:r>
    </w:p>
    <w:p w14:paraId="318A37C2" w14:textId="77777777" w:rsidR="006F4876" w:rsidRPr="006F4876" w:rsidRDefault="006F4876" w:rsidP="006F4876">
      <w:pPr>
        <w:pStyle w:val="ListParagraph"/>
        <w:numPr>
          <w:ilvl w:val="0"/>
          <w:numId w:val="9"/>
        </w:numPr>
        <w:rPr>
          <w:rFonts w:ascii="Sylfaen" w:hAnsi="Sylfaen"/>
        </w:rPr>
      </w:pPr>
      <w:r w:rsidRPr="006F4876">
        <w:rPr>
          <w:rFonts w:ascii="Sylfaen" w:hAnsi="Sylfaen"/>
        </w:rPr>
        <w:t>Nocturnal diarrhoea and incontinence suggest IBD</w:t>
      </w:r>
    </w:p>
    <w:p w14:paraId="1E89C873"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In emergency surgery, tumours above peritoneal region </w:t>
      </w:r>
      <w:proofErr w:type="gramStart"/>
      <w:r w:rsidRPr="006F4876">
        <w:rPr>
          <w:rFonts w:ascii="Sylfaen" w:hAnsi="Sylfaen"/>
        </w:rPr>
        <w:t>require</w:t>
      </w:r>
      <w:proofErr w:type="gramEnd"/>
      <w:r w:rsidRPr="006F4876">
        <w:rPr>
          <w:rFonts w:ascii="Sylfaen" w:hAnsi="Sylfaen"/>
        </w:rPr>
        <w:t xml:space="preserve"> loop ileostomy. Tumours below peritoneum (</w:t>
      </w:r>
      <w:proofErr w:type="spellStart"/>
      <w:r w:rsidRPr="006F4876">
        <w:rPr>
          <w:rFonts w:ascii="Sylfaen" w:hAnsi="Sylfaen"/>
        </w:rPr>
        <w:t>ie</w:t>
      </w:r>
      <w:proofErr w:type="spellEnd"/>
      <w:r w:rsidRPr="006F4876">
        <w:rPr>
          <w:rFonts w:ascii="Sylfaen" w:hAnsi="Sylfaen"/>
        </w:rPr>
        <w:t xml:space="preserve"> low anal tumours) require loop </w:t>
      </w:r>
      <w:proofErr w:type="spellStart"/>
      <w:r w:rsidRPr="006F4876">
        <w:rPr>
          <w:rFonts w:ascii="Sylfaen" w:hAnsi="Sylfaen"/>
        </w:rPr>
        <w:t>coleostomy</w:t>
      </w:r>
      <w:proofErr w:type="spellEnd"/>
      <w:r w:rsidRPr="006F4876">
        <w:rPr>
          <w:rFonts w:ascii="Sylfaen" w:hAnsi="Sylfaen"/>
        </w:rPr>
        <w:t xml:space="preserve"> </w:t>
      </w:r>
    </w:p>
    <w:p w14:paraId="26DB9562" w14:textId="77777777" w:rsidR="006F4876" w:rsidRPr="006F4876" w:rsidRDefault="006F4876" w:rsidP="006F4876">
      <w:pPr>
        <w:pStyle w:val="ListParagraph"/>
        <w:numPr>
          <w:ilvl w:val="0"/>
          <w:numId w:val="9"/>
        </w:numPr>
        <w:rPr>
          <w:rFonts w:ascii="Sylfaen" w:hAnsi="Sylfaen"/>
        </w:rPr>
      </w:pPr>
      <w:proofErr w:type="gramStart"/>
      <w:r w:rsidRPr="006F4876">
        <w:rPr>
          <w:rFonts w:ascii="Sylfaen" w:hAnsi="Sylfaen"/>
        </w:rPr>
        <w:t>?injury</w:t>
      </w:r>
      <w:proofErr w:type="gramEnd"/>
      <w:r w:rsidRPr="006F4876">
        <w:rPr>
          <w:rFonts w:ascii="Sylfaen" w:hAnsi="Sylfaen"/>
        </w:rPr>
        <w:t xml:space="preserve"> post ERCP requires CT scan </w:t>
      </w:r>
    </w:p>
    <w:p w14:paraId="50FE8D84"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Obstruction secondary to cancer – to laparotomy, sided resection and anastomosis (don’t need a stoma as can </w:t>
      </w:r>
      <w:proofErr w:type="spellStart"/>
      <w:r w:rsidRPr="006F4876">
        <w:rPr>
          <w:rFonts w:ascii="Sylfaen" w:hAnsi="Sylfaen"/>
        </w:rPr>
        <w:t>anastomse</w:t>
      </w:r>
      <w:proofErr w:type="spellEnd"/>
      <w:r w:rsidRPr="006F4876">
        <w:rPr>
          <w:rFonts w:ascii="Sylfaen" w:hAnsi="Sylfaen"/>
        </w:rPr>
        <w:t xml:space="preserve"> straight away)</w:t>
      </w:r>
    </w:p>
    <w:p w14:paraId="5087F4A4" w14:textId="77777777" w:rsidR="006F4876" w:rsidRPr="006F4876" w:rsidRDefault="006F4876" w:rsidP="006F4876">
      <w:pPr>
        <w:pStyle w:val="ListParagraph"/>
        <w:numPr>
          <w:ilvl w:val="0"/>
          <w:numId w:val="9"/>
        </w:numPr>
        <w:rPr>
          <w:rFonts w:ascii="Sylfaen" w:hAnsi="Sylfaen"/>
        </w:rPr>
      </w:pPr>
      <w:r w:rsidRPr="006F4876">
        <w:rPr>
          <w:rFonts w:ascii="Sylfaen" w:hAnsi="Sylfaen"/>
        </w:rPr>
        <w:t>Pancreatic necrosis</w:t>
      </w:r>
    </w:p>
    <w:p w14:paraId="0AC122CE" w14:textId="77777777" w:rsidR="006F4876" w:rsidRPr="006F4876" w:rsidRDefault="006F4876" w:rsidP="006F4876">
      <w:pPr>
        <w:pStyle w:val="ListParagraph"/>
        <w:numPr>
          <w:ilvl w:val="1"/>
          <w:numId w:val="9"/>
        </w:numPr>
        <w:rPr>
          <w:rFonts w:ascii="Sylfaen" w:hAnsi="Sylfaen"/>
        </w:rPr>
      </w:pPr>
      <w:r w:rsidRPr="006F4876">
        <w:rPr>
          <w:rFonts w:ascii="Sylfaen" w:hAnsi="Sylfaen"/>
        </w:rPr>
        <w:t xml:space="preserve">Assess with FNA then do </w:t>
      </w:r>
      <w:proofErr w:type="spellStart"/>
      <w:r w:rsidRPr="006F4876">
        <w:rPr>
          <w:rFonts w:ascii="Sylfaen" w:hAnsi="Sylfaen"/>
        </w:rPr>
        <w:t>necrosectomy</w:t>
      </w:r>
      <w:proofErr w:type="spellEnd"/>
      <w:r w:rsidRPr="006F4876">
        <w:rPr>
          <w:rFonts w:ascii="Sylfaen" w:hAnsi="Sylfaen"/>
        </w:rPr>
        <w:t xml:space="preserve"> </w:t>
      </w:r>
    </w:p>
    <w:p w14:paraId="2E60E98A"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Repair femoral hernias urgently </w:t>
      </w:r>
    </w:p>
    <w:p w14:paraId="56EC2F85" w14:textId="77777777" w:rsidR="006F4876" w:rsidRPr="006F4876" w:rsidRDefault="006F4876" w:rsidP="006F4876">
      <w:pPr>
        <w:pStyle w:val="ListParagraph"/>
        <w:numPr>
          <w:ilvl w:val="0"/>
          <w:numId w:val="9"/>
        </w:numPr>
        <w:rPr>
          <w:rFonts w:ascii="Sylfaen" w:hAnsi="Sylfaen"/>
        </w:rPr>
      </w:pPr>
      <w:r w:rsidRPr="006F4876">
        <w:rPr>
          <w:rFonts w:ascii="Sylfaen" w:hAnsi="Sylfaen"/>
        </w:rPr>
        <w:t xml:space="preserve">Oesophageal SCC </w:t>
      </w:r>
      <w:r w:rsidRPr="006F4876">
        <w:rPr>
          <w:rFonts w:ascii="Sylfaen" w:hAnsi="Sylfaen"/>
        </w:rPr>
        <w:sym w:font="Wingdings" w:char="F0E0"/>
      </w:r>
      <w:r w:rsidRPr="006F4876">
        <w:rPr>
          <w:rFonts w:ascii="Sylfaen" w:hAnsi="Sylfaen"/>
        </w:rPr>
        <w:t xml:space="preserve"> do combined chemoradiotherapy </w:t>
      </w:r>
    </w:p>
    <w:p w14:paraId="6164D81A" w14:textId="77777777" w:rsidR="006F4876" w:rsidRPr="006F4876" w:rsidRDefault="006F4876" w:rsidP="00A065CD">
      <w:pPr>
        <w:rPr>
          <w:rFonts w:ascii="Sylfaen" w:hAnsi="Sylfaen"/>
        </w:rPr>
      </w:pPr>
    </w:p>
    <w:sectPr w:rsidR="006F4876" w:rsidRPr="006F4876" w:rsidSect="00A065CD">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ylfaen">
    <w:panose1 w:val="010A0502050306030303"/>
    <w:charset w:val="00"/>
    <w:family w:val="roman"/>
    <w:pitch w:val="variable"/>
    <w:sig w:usb0="04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311B6F"/>
    <w:multiLevelType w:val="hybridMultilevel"/>
    <w:tmpl w:val="6BDEA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385CDD"/>
    <w:multiLevelType w:val="hybridMultilevel"/>
    <w:tmpl w:val="89EA4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16DF1"/>
    <w:multiLevelType w:val="hybridMultilevel"/>
    <w:tmpl w:val="E6BC4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897DC2"/>
    <w:multiLevelType w:val="hybridMultilevel"/>
    <w:tmpl w:val="9C40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C17CB1"/>
    <w:multiLevelType w:val="hybridMultilevel"/>
    <w:tmpl w:val="BB2408F2"/>
    <w:lvl w:ilvl="0" w:tplc="8488F206">
      <w:start w:val="1"/>
      <w:numFmt w:val="bullet"/>
      <w:lvlText w:val="-"/>
      <w:lvlJc w:val="left"/>
      <w:pPr>
        <w:tabs>
          <w:tab w:val="num" w:pos="720"/>
        </w:tabs>
        <w:ind w:left="720" w:hanging="360"/>
      </w:pPr>
      <w:rPr>
        <w:rFonts w:ascii="Times New Roman" w:hAnsi="Times New Roman" w:hint="default"/>
      </w:rPr>
    </w:lvl>
    <w:lvl w:ilvl="1" w:tplc="51CC6758" w:tentative="1">
      <w:start w:val="1"/>
      <w:numFmt w:val="bullet"/>
      <w:lvlText w:val="-"/>
      <w:lvlJc w:val="left"/>
      <w:pPr>
        <w:tabs>
          <w:tab w:val="num" w:pos="1440"/>
        </w:tabs>
        <w:ind w:left="1440" w:hanging="360"/>
      </w:pPr>
      <w:rPr>
        <w:rFonts w:ascii="Times New Roman" w:hAnsi="Times New Roman" w:hint="default"/>
      </w:rPr>
    </w:lvl>
    <w:lvl w:ilvl="2" w:tplc="154C56CC" w:tentative="1">
      <w:start w:val="1"/>
      <w:numFmt w:val="bullet"/>
      <w:lvlText w:val="-"/>
      <w:lvlJc w:val="left"/>
      <w:pPr>
        <w:tabs>
          <w:tab w:val="num" w:pos="2160"/>
        </w:tabs>
        <w:ind w:left="2160" w:hanging="360"/>
      </w:pPr>
      <w:rPr>
        <w:rFonts w:ascii="Times New Roman" w:hAnsi="Times New Roman" w:hint="default"/>
      </w:rPr>
    </w:lvl>
    <w:lvl w:ilvl="3" w:tplc="2BB8935A" w:tentative="1">
      <w:start w:val="1"/>
      <w:numFmt w:val="bullet"/>
      <w:lvlText w:val="-"/>
      <w:lvlJc w:val="left"/>
      <w:pPr>
        <w:tabs>
          <w:tab w:val="num" w:pos="2880"/>
        </w:tabs>
        <w:ind w:left="2880" w:hanging="360"/>
      </w:pPr>
      <w:rPr>
        <w:rFonts w:ascii="Times New Roman" w:hAnsi="Times New Roman" w:hint="default"/>
      </w:rPr>
    </w:lvl>
    <w:lvl w:ilvl="4" w:tplc="8D78AE42" w:tentative="1">
      <w:start w:val="1"/>
      <w:numFmt w:val="bullet"/>
      <w:lvlText w:val="-"/>
      <w:lvlJc w:val="left"/>
      <w:pPr>
        <w:tabs>
          <w:tab w:val="num" w:pos="3600"/>
        </w:tabs>
        <w:ind w:left="3600" w:hanging="360"/>
      </w:pPr>
      <w:rPr>
        <w:rFonts w:ascii="Times New Roman" w:hAnsi="Times New Roman" w:hint="default"/>
      </w:rPr>
    </w:lvl>
    <w:lvl w:ilvl="5" w:tplc="A6DCEF54" w:tentative="1">
      <w:start w:val="1"/>
      <w:numFmt w:val="bullet"/>
      <w:lvlText w:val="-"/>
      <w:lvlJc w:val="left"/>
      <w:pPr>
        <w:tabs>
          <w:tab w:val="num" w:pos="4320"/>
        </w:tabs>
        <w:ind w:left="4320" w:hanging="360"/>
      </w:pPr>
      <w:rPr>
        <w:rFonts w:ascii="Times New Roman" w:hAnsi="Times New Roman" w:hint="default"/>
      </w:rPr>
    </w:lvl>
    <w:lvl w:ilvl="6" w:tplc="159A374A" w:tentative="1">
      <w:start w:val="1"/>
      <w:numFmt w:val="bullet"/>
      <w:lvlText w:val="-"/>
      <w:lvlJc w:val="left"/>
      <w:pPr>
        <w:tabs>
          <w:tab w:val="num" w:pos="5040"/>
        </w:tabs>
        <w:ind w:left="5040" w:hanging="360"/>
      </w:pPr>
      <w:rPr>
        <w:rFonts w:ascii="Times New Roman" w:hAnsi="Times New Roman" w:hint="default"/>
      </w:rPr>
    </w:lvl>
    <w:lvl w:ilvl="7" w:tplc="719032A4" w:tentative="1">
      <w:start w:val="1"/>
      <w:numFmt w:val="bullet"/>
      <w:lvlText w:val="-"/>
      <w:lvlJc w:val="left"/>
      <w:pPr>
        <w:tabs>
          <w:tab w:val="num" w:pos="5760"/>
        </w:tabs>
        <w:ind w:left="5760" w:hanging="360"/>
      </w:pPr>
      <w:rPr>
        <w:rFonts w:ascii="Times New Roman" w:hAnsi="Times New Roman" w:hint="default"/>
      </w:rPr>
    </w:lvl>
    <w:lvl w:ilvl="8" w:tplc="3BAEF55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B9D0B71"/>
    <w:multiLevelType w:val="hybridMultilevel"/>
    <w:tmpl w:val="5DAE3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4C6046"/>
    <w:multiLevelType w:val="hybridMultilevel"/>
    <w:tmpl w:val="57861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753B68"/>
    <w:multiLevelType w:val="hybridMultilevel"/>
    <w:tmpl w:val="88384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E612AB"/>
    <w:multiLevelType w:val="hybridMultilevel"/>
    <w:tmpl w:val="9D8EC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4038287">
    <w:abstractNumId w:val="3"/>
  </w:num>
  <w:num w:numId="2" w16cid:durableId="1289121850">
    <w:abstractNumId w:val="0"/>
  </w:num>
  <w:num w:numId="3" w16cid:durableId="1535967384">
    <w:abstractNumId w:val="1"/>
  </w:num>
  <w:num w:numId="4" w16cid:durableId="1956449921">
    <w:abstractNumId w:val="6"/>
  </w:num>
  <w:num w:numId="5" w16cid:durableId="847133179">
    <w:abstractNumId w:val="7"/>
  </w:num>
  <w:num w:numId="6" w16cid:durableId="1571765904">
    <w:abstractNumId w:val="8"/>
  </w:num>
  <w:num w:numId="7" w16cid:durableId="910962749">
    <w:abstractNumId w:val="2"/>
  </w:num>
  <w:num w:numId="8" w16cid:durableId="667902842">
    <w:abstractNumId w:val="4"/>
  </w:num>
  <w:num w:numId="9" w16cid:durableId="13529915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47E"/>
    <w:rsid w:val="002A43EE"/>
    <w:rsid w:val="002C547E"/>
    <w:rsid w:val="00363AB5"/>
    <w:rsid w:val="006F4876"/>
    <w:rsid w:val="00A065CD"/>
    <w:rsid w:val="00CE6D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CBB12DA"/>
  <w15:chartTrackingRefBased/>
  <w15:docId w15:val="{650C2817-74E2-7C4B-A244-DA6F3CA5D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54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122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28</Pages>
  <Words>4869</Words>
  <Characters>27757</Characters>
  <Application>Microsoft Office Word</Application>
  <DocSecurity>0</DocSecurity>
  <Lines>231</Lines>
  <Paragraphs>65</Paragraphs>
  <ScaleCrop>false</ScaleCrop>
  <Company/>
  <LinksUpToDate>false</LinksUpToDate>
  <CharactersWithSpaces>32561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Green</dc:creator>
  <cp:keywords/>
  <dc:description/>
  <cp:lastModifiedBy>Danielle Britton (UG)</cp:lastModifiedBy>
  <cp:revision>3</cp:revision>
  <dcterms:created xsi:type="dcterms:W3CDTF">2024-08-05T09:26:00Z</dcterms:created>
  <dcterms:modified xsi:type="dcterms:W3CDTF">2024-08-05T09:30:00Z</dcterms:modified>
</cp:coreProperties>
</file>